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9400D" w14:textId="2D1863C1" w:rsidR="00FF1B07" w:rsidRPr="00673584" w:rsidRDefault="00FF1B07" w:rsidP="00FF1B07">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sidRPr="00544810">
        <w:rPr>
          <w:rFonts w:asciiTheme="minorHAnsi" w:eastAsiaTheme="minorEastAsia" w:hAnsiTheme="minorHAnsi" w:cstheme="minorHAnsi"/>
          <w:bCs/>
          <w:noProof w:val="0"/>
          <w:sz w:val="24"/>
          <w:szCs w:val="24"/>
          <w:lang w:eastAsia="zh-CN"/>
        </w:rPr>
        <w:t>3GPP TSG-RAN WG4 Meeting # 1</w:t>
      </w:r>
      <w:r w:rsidR="009F62A5">
        <w:rPr>
          <w:rFonts w:asciiTheme="minorHAnsi" w:eastAsiaTheme="minorEastAsia" w:hAnsiTheme="minorHAnsi" w:cstheme="minorHAnsi"/>
          <w:bCs/>
          <w:noProof w:val="0"/>
          <w:sz w:val="24"/>
          <w:szCs w:val="24"/>
          <w:lang w:eastAsia="zh-CN"/>
        </w:rPr>
        <w:t>10</w:t>
      </w:r>
      <w:r w:rsidRPr="00544810">
        <w:rPr>
          <w:rFonts w:asciiTheme="minorHAnsi" w:eastAsiaTheme="minorEastAsia" w:hAnsiTheme="minorHAnsi" w:cstheme="minorHAnsi"/>
          <w:bCs/>
          <w:noProof w:val="0"/>
          <w:sz w:val="24"/>
          <w:szCs w:val="24"/>
          <w:lang w:eastAsia="zh-CN"/>
        </w:rPr>
        <w:tab/>
      </w:r>
      <w:r w:rsidR="00EE14C7" w:rsidRPr="00EE14C7">
        <w:rPr>
          <w:rFonts w:asciiTheme="minorHAnsi" w:eastAsiaTheme="minorEastAsia" w:hAnsiTheme="minorHAnsi" w:cstheme="minorHAnsi"/>
          <w:bCs/>
          <w:noProof w:val="0"/>
          <w:sz w:val="24"/>
          <w:szCs w:val="24"/>
          <w:lang w:eastAsia="zh-CN"/>
        </w:rPr>
        <w:t>R4-2401908</w:t>
      </w:r>
    </w:p>
    <w:p w14:paraId="641B0D89" w14:textId="37491901" w:rsidR="00FF1B07" w:rsidRDefault="009F62A5" w:rsidP="00FF1B0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D3311A">
        <w:rPr>
          <w:rFonts w:asciiTheme="minorHAnsi" w:eastAsiaTheme="minorEastAsia" w:hAnsiTheme="minorHAnsi" w:cstheme="minorHAnsi"/>
          <w:bCs/>
          <w:noProof w:val="0"/>
          <w:sz w:val="24"/>
          <w:szCs w:val="24"/>
          <w:lang w:eastAsia="zh-CN"/>
        </w:rPr>
        <w:t>Athens, Greece, Feb. 2</w:t>
      </w:r>
      <w:r>
        <w:rPr>
          <w:rFonts w:asciiTheme="minorHAnsi" w:eastAsiaTheme="minorEastAsia" w:hAnsiTheme="minorHAnsi" w:cstheme="minorHAnsi"/>
          <w:bCs/>
          <w:noProof w:val="0"/>
          <w:sz w:val="24"/>
          <w:szCs w:val="24"/>
          <w:lang w:eastAsia="zh-CN"/>
        </w:rPr>
        <w:t>6</w:t>
      </w:r>
      <w:r w:rsidRPr="00D3311A">
        <w:rPr>
          <w:rFonts w:asciiTheme="minorHAnsi" w:eastAsiaTheme="minorEastAsia" w:hAnsiTheme="minorHAnsi" w:cstheme="minorHAnsi"/>
          <w:bCs/>
          <w:noProof w:val="0"/>
          <w:sz w:val="24"/>
          <w:szCs w:val="24"/>
          <w:lang w:eastAsia="zh-CN"/>
        </w:rPr>
        <w:t xml:space="preserve"> – Mar. </w:t>
      </w:r>
      <w:r>
        <w:rPr>
          <w:rFonts w:asciiTheme="minorHAnsi" w:eastAsiaTheme="minorEastAsia" w:hAnsiTheme="minorHAnsi" w:cstheme="minorHAnsi"/>
          <w:bCs/>
          <w:noProof w:val="0"/>
          <w:sz w:val="24"/>
          <w:szCs w:val="24"/>
          <w:lang w:eastAsia="zh-CN"/>
        </w:rPr>
        <w:t>1</w:t>
      </w:r>
      <w:r w:rsidRPr="00D3311A">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4</w:t>
      </w:r>
      <w:r w:rsidRPr="00D3311A">
        <w:rPr>
          <w:rFonts w:asciiTheme="minorHAnsi" w:eastAsiaTheme="minorEastAsia" w:hAnsiTheme="minorHAnsi" w:cstheme="minorHAnsi"/>
          <w:bCs/>
          <w:noProof w:val="0"/>
          <w:sz w:val="24"/>
          <w:szCs w:val="24"/>
          <w:lang w:eastAsia="zh-CN"/>
        </w:rPr>
        <w:t xml:space="preserve"> </w:t>
      </w:r>
    </w:p>
    <w:bookmarkEnd w:id="1"/>
    <w:p w14:paraId="0EDBED9C" w14:textId="5A396DA6" w:rsidR="00DA768D" w:rsidRPr="008C7A92" w:rsidRDefault="00DA768D" w:rsidP="008C7A9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A7582">
        <w:rPr>
          <w:rFonts w:asciiTheme="minorHAnsi" w:eastAsiaTheme="minorEastAsia" w:hAnsiTheme="minorHAnsi" w:cstheme="minorHAnsi"/>
          <w:bCs/>
          <w:noProof w:val="0"/>
          <w:sz w:val="24"/>
          <w:szCs w:val="24"/>
          <w:lang w:eastAsia="zh-CN"/>
        </w:rPr>
        <w:t xml:space="preserve">Agenda Item: </w:t>
      </w:r>
      <w:r w:rsidR="009F62A5">
        <w:rPr>
          <w:rFonts w:ascii="Calibri" w:hAnsi="Calibri" w:cs="Calibri"/>
          <w:sz w:val="22"/>
          <w:szCs w:val="22"/>
        </w:rPr>
        <w:t>8.16.1.1.2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BC17D9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1F3F8C" w:rsidRPr="001F3F8C">
        <w:rPr>
          <w:rFonts w:asciiTheme="minorHAnsi" w:eastAsiaTheme="minorEastAsia" w:hAnsiTheme="minorHAnsi" w:cstheme="minorHAnsi"/>
          <w:bCs/>
          <w:noProof w:val="0"/>
          <w:sz w:val="24"/>
          <w:szCs w:val="24"/>
          <w:lang w:eastAsia="zh-CN"/>
        </w:rPr>
        <w:t>Discussion on L1-RSRP measurement requirements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4532A31C" w:rsidR="00357E4F" w:rsidRDefault="00357E4F" w:rsidP="00357E4F">
      <w:pPr>
        <w:rPr>
          <w:rFonts w:eastAsia="宋体"/>
        </w:rPr>
      </w:pPr>
      <w:r w:rsidRPr="003153A2">
        <w:rPr>
          <w:rFonts w:eastAsia="宋体" w:hint="eastAsia"/>
        </w:rPr>
        <w:t>RAN</w:t>
      </w:r>
      <w:r w:rsidR="00866614" w:rsidRPr="003153A2">
        <w:rPr>
          <w:rFonts w:eastAsia="宋体"/>
        </w:rPr>
        <w:t>4#10</w:t>
      </w:r>
      <w:r w:rsidR="001D51DB">
        <w:rPr>
          <w:rFonts w:eastAsia="宋体"/>
        </w:rPr>
        <w:t>9</w:t>
      </w:r>
      <w:r w:rsidR="00866614" w:rsidRPr="003153A2">
        <w:rPr>
          <w:rFonts w:eastAsia="宋体"/>
        </w:rPr>
        <w:t xml:space="preserve"> </w:t>
      </w:r>
      <w:r w:rsidR="001D51DB">
        <w:rPr>
          <w:rFonts w:eastAsia="宋体"/>
        </w:rPr>
        <w:t xml:space="preserve">reached a number of agreements </w:t>
      </w:r>
      <w:r w:rsidR="00866614" w:rsidRPr="003153A2">
        <w:rPr>
          <w:rFonts w:eastAsia="宋体"/>
        </w:rPr>
        <w:t xml:space="preserve">on </w:t>
      </w:r>
      <w:r w:rsidR="00E73A85" w:rsidRPr="003153A2">
        <w:rPr>
          <w:rFonts w:eastAsia="宋体"/>
        </w:rPr>
        <w:t>L1-RSRP measurement</w:t>
      </w:r>
      <w:r w:rsidR="00866614" w:rsidRPr="003153A2">
        <w:rPr>
          <w:rFonts w:eastAsia="宋体"/>
        </w:rPr>
        <w:t xml:space="preserve"> requirements [1]</w:t>
      </w:r>
      <w:r w:rsidR="00E73A85" w:rsidRPr="003153A2">
        <w:rPr>
          <w:rFonts w:eastAsia="宋体"/>
        </w:rPr>
        <w:t xml:space="preserve"> and </w:t>
      </w:r>
      <w:r w:rsidR="002C3921" w:rsidRPr="003153A2">
        <w:rPr>
          <w:rFonts w:eastAsia="宋体"/>
        </w:rPr>
        <w:t>there</w:t>
      </w:r>
      <w:r w:rsidR="00F61ECE" w:rsidRPr="003153A2">
        <w:rPr>
          <w:rFonts w:eastAsia="宋体"/>
        </w:rPr>
        <w:t xml:space="preserve"> are</w:t>
      </w:r>
      <w:r w:rsidR="002C3921" w:rsidRPr="003153A2">
        <w:rPr>
          <w:rFonts w:eastAsia="宋体"/>
        </w:rPr>
        <w:t xml:space="preserve"> still some </w:t>
      </w:r>
      <w:r w:rsidR="001D51DB">
        <w:rPr>
          <w:rFonts w:eastAsia="宋体"/>
        </w:rPr>
        <w:t>leftovers</w:t>
      </w:r>
      <w:r w:rsidR="00866614" w:rsidRPr="003153A2">
        <w:rPr>
          <w:rFonts w:eastAsia="宋体"/>
        </w:rPr>
        <w:t>.</w:t>
      </w:r>
      <w:r w:rsidR="00E73A85" w:rsidRPr="003153A2">
        <w:rPr>
          <w:rFonts w:eastAsia="宋体"/>
        </w:rPr>
        <w:t xml:space="preserve"> In this </w:t>
      </w:r>
      <w:r w:rsidR="004E50D8" w:rsidRPr="003153A2">
        <w:rPr>
          <w:rFonts w:eastAsia="宋体"/>
        </w:rPr>
        <w:t>contribution</w:t>
      </w:r>
      <w:r w:rsidR="00E73A85" w:rsidRPr="003153A2">
        <w:rPr>
          <w:rFonts w:eastAsia="宋体"/>
        </w:rPr>
        <w:t xml:space="preserve">, </w:t>
      </w:r>
      <w:r w:rsidR="00866614" w:rsidRPr="003153A2">
        <w:rPr>
          <w:rFonts w:eastAsia="宋体"/>
        </w:rPr>
        <w:t>we will provide our views</w:t>
      </w:r>
      <w:r w:rsidR="00711D77" w:rsidRPr="003153A2">
        <w:rPr>
          <w:rFonts w:eastAsia="宋体"/>
        </w:rPr>
        <w:t xml:space="preserve"> on the remaining issues.</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E90DEE8" w14:textId="3BDF6E85" w:rsidR="00792A93" w:rsidRPr="00792A93" w:rsidRDefault="00792A93" w:rsidP="00792A93">
      <w:pPr>
        <w:pStyle w:val="3"/>
        <w:rPr>
          <w:sz w:val="22"/>
          <w:szCs w:val="16"/>
          <w:lang w:eastAsia="zh-CN"/>
        </w:rPr>
      </w:pPr>
      <w:r w:rsidRPr="00662515">
        <w:rPr>
          <w:sz w:val="22"/>
          <w:szCs w:val="16"/>
        </w:rPr>
        <w:t>2.</w:t>
      </w:r>
      <w:r>
        <w:rPr>
          <w:sz w:val="22"/>
          <w:szCs w:val="16"/>
        </w:rPr>
        <w:t>1.</w:t>
      </w:r>
      <w:r w:rsidR="001D51DB">
        <w:rPr>
          <w:sz w:val="22"/>
          <w:szCs w:val="16"/>
        </w:rPr>
        <w:t>1</w:t>
      </w:r>
      <w:r w:rsidRPr="00662515">
        <w:rPr>
          <w:sz w:val="22"/>
          <w:szCs w:val="16"/>
        </w:rPr>
        <w:t xml:space="preserve"> </w:t>
      </w:r>
      <w:r w:rsidR="001D51DB">
        <w:rPr>
          <w:sz w:val="22"/>
          <w:szCs w:val="16"/>
          <w:lang w:eastAsia="zh-CN"/>
        </w:rPr>
        <w:t>Measurement restriction and Scheduling restriction</w:t>
      </w:r>
    </w:p>
    <w:p w14:paraId="5ACAC7A9" w14:textId="6F6C27C4" w:rsidR="001D51DB" w:rsidRDefault="004D0F95" w:rsidP="00A615A0">
      <w:pPr>
        <w:rPr>
          <w:rFonts w:eastAsia="宋体"/>
        </w:rPr>
      </w:pPr>
      <w:r>
        <w:rPr>
          <w:rFonts w:eastAsia="宋体"/>
        </w:rPr>
        <w:t xml:space="preserve">Last meeting, RAN4 </w:t>
      </w:r>
      <w:r w:rsidR="00CA3222">
        <w:rPr>
          <w:rFonts w:eastAsia="宋体" w:hint="eastAsia"/>
        </w:rPr>
        <w:t>reached</w:t>
      </w:r>
      <w:r w:rsidR="00CA3222">
        <w:rPr>
          <w:rFonts w:eastAsia="宋体"/>
        </w:rPr>
        <w:t xml:space="preserve"> </w:t>
      </w:r>
      <w:r w:rsidR="00CA3222">
        <w:rPr>
          <w:rFonts w:eastAsia="宋体" w:hint="eastAsia"/>
        </w:rPr>
        <w:t>some</w:t>
      </w:r>
      <w:r w:rsidR="00CA3222">
        <w:rPr>
          <w:rFonts w:eastAsia="宋体"/>
        </w:rPr>
        <w:t xml:space="preserve"> conclusions on measurement restriction and scheduling restriction for intra-frequency L1-RSRP measurement and approved the big CR. We found some mismatching parts and would like to raise them up for further discussion.</w:t>
      </w:r>
    </w:p>
    <w:p w14:paraId="233E7DD2" w14:textId="2F6D9F42" w:rsidR="00E46F98" w:rsidRDefault="00E46F98" w:rsidP="00A615A0">
      <w:pPr>
        <w:rPr>
          <w:rFonts w:eastAsia="宋体"/>
        </w:rPr>
      </w:pPr>
    </w:p>
    <w:p w14:paraId="1B8362C6" w14:textId="6D51FC09" w:rsidR="00E46F98" w:rsidRDefault="00E46F98" w:rsidP="00A615A0">
      <w:pPr>
        <w:rPr>
          <w:rFonts w:eastAsia="宋体"/>
        </w:rPr>
      </w:pPr>
      <w:r>
        <w:rPr>
          <w:rFonts w:eastAsia="宋体" w:hint="eastAsia"/>
        </w:rPr>
        <w:t>L</w:t>
      </w:r>
      <w:r>
        <w:rPr>
          <w:rFonts w:eastAsia="宋体"/>
        </w:rPr>
        <w:t xml:space="preserve">ast meeting, RAN4 agreed that for UE incapable of RTD&gt;CP, measurement restriction and scheduling restriction follow R17 ICBM. In R17 ICBM, for FR2, when defining L1-RSRP measurement delay, sharing factor between serving cell and non-serving cell was introduced if the SSB symbols of serving cell and non-serving cell are the same or adjacent. </w:t>
      </w:r>
      <w:r w:rsidR="00436346">
        <w:rPr>
          <w:rFonts w:eastAsia="宋体"/>
        </w:rPr>
        <w:t>Due to some Rx beam switching time is needed in FR2, when SSB symbols of serving cell and non-serving cell are adjacent</w:t>
      </w:r>
      <w:r w:rsidR="004071C9">
        <w:rPr>
          <w:rFonts w:eastAsia="宋体"/>
        </w:rPr>
        <w:t>, UE can only measure one of the cells</w:t>
      </w:r>
      <w:r w:rsidR="00436346">
        <w:rPr>
          <w:rFonts w:eastAsia="宋体"/>
        </w:rPr>
        <w:t xml:space="preserve">. </w:t>
      </w:r>
      <w:r>
        <w:rPr>
          <w:rFonts w:eastAsia="宋体"/>
        </w:rPr>
        <w:t xml:space="preserve">In our understanding, this logic is applicable not only to measurement delay but also measurement restriction and scheduling restriction. </w:t>
      </w:r>
      <w:r w:rsidR="00436346">
        <w:rPr>
          <w:rFonts w:eastAsia="宋体"/>
        </w:rPr>
        <w:t>However, a</w:t>
      </w:r>
      <w:r>
        <w:rPr>
          <w:rFonts w:eastAsia="宋体"/>
        </w:rPr>
        <w:t>s summarized below, except when the victim is SSB for RLM or BFD</w:t>
      </w:r>
      <w:r w:rsidR="00436346">
        <w:rPr>
          <w:rFonts w:eastAsia="宋体"/>
        </w:rPr>
        <w:t xml:space="preserve"> and aggressor is L1-RSRP measurement on non-serving cell</w:t>
      </w:r>
      <w:r>
        <w:rPr>
          <w:rFonts w:eastAsia="宋体"/>
        </w:rPr>
        <w:t xml:space="preserve">, measurement restriction </w:t>
      </w:r>
      <w:r w:rsidR="00436346">
        <w:rPr>
          <w:rFonts w:eastAsia="宋体"/>
        </w:rPr>
        <w:t xml:space="preserve">and scheduling restriction </w:t>
      </w:r>
      <w:r>
        <w:rPr>
          <w:rFonts w:eastAsia="宋体"/>
        </w:rPr>
        <w:t>on the adjacent OFDM symbol is missing.</w:t>
      </w:r>
    </w:p>
    <w:p w14:paraId="5D441135" w14:textId="5AD4407F" w:rsidR="002B0B9A" w:rsidRDefault="002B0B9A" w:rsidP="00A615A0">
      <w:pPr>
        <w:rPr>
          <w:rFonts w:eastAsia="宋体"/>
        </w:rPr>
      </w:pPr>
    </w:p>
    <w:tbl>
      <w:tblPr>
        <w:tblStyle w:val="af7"/>
        <w:tblW w:w="7629" w:type="dxa"/>
        <w:jc w:val="center"/>
        <w:tblLook w:val="04A0" w:firstRow="1" w:lastRow="0" w:firstColumn="1" w:lastColumn="0" w:noHBand="0" w:noVBand="1"/>
      </w:tblPr>
      <w:tblGrid>
        <w:gridCol w:w="2337"/>
        <w:gridCol w:w="2792"/>
        <w:gridCol w:w="2500"/>
      </w:tblGrid>
      <w:tr w:rsidR="00436346" w14:paraId="2376AD89" w14:textId="77777777" w:rsidTr="004071C9">
        <w:trPr>
          <w:trHeight w:val="240"/>
          <w:jc w:val="center"/>
        </w:trPr>
        <w:tc>
          <w:tcPr>
            <w:tcW w:w="7629" w:type="dxa"/>
            <w:gridSpan w:val="3"/>
            <w:tcBorders>
              <w:top w:val="single" w:sz="4" w:space="0" w:color="auto"/>
              <w:left w:val="single" w:sz="4" w:space="0" w:color="auto"/>
              <w:bottom w:val="single" w:sz="4" w:space="0" w:color="auto"/>
              <w:right w:val="single" w:sz="4" w:space="0" w:color="auto"/>
            </w:tcBorders>
          </w:tcPr>
          <w:p w14:paraId="4F1CEB2B" w14:textId="1DF126A9" w:rsidR="00436346" w:rsidRDefault="00436346" w:rsidP="00436346">
            <w:pPr>
              <w:jc w:val="center"/>
              <w:rPr>
                <w:rFonts w:eastAsia="宋体"/>
              </w:rPr>
            </w:pPr>
            <w:r>
              <w:rPr>
                <w:rFonts w:eastAsia="宋体"/>
                <w:b/>
                <w:bCs/>
              </w:rPr>
              <w:t xml:space="preserve">Scheduling </w:t>
            </w:r>
            <w:r w:rsidRPr="00E46F98">
              <w:rPr>
                <w:rFonts w:eastAsia="宋体"/>
                <w:b/>
                <w:bCs/>
              </w:rPr>
              <w:t>restriction</w:t>
            </w:r>
            <w:r>
              <w:rPr>
                <w:rFonts w:eastAsia="宋体"/>
                <w:b/>
                <w:bCs/>
              </w:rPr>
              <w:t xml:space="preserve"> (R17 ICBM)</w:t>
            </w:r>
          </w:p>
        </w:tc>
      </w:tr>
      <w:tr w:rsidR="002B0B9A" w14:paraId="35B755E2" w14:textId="77777777" w:rsidTr="004071C9">
        <w:trPr>
          <w:trHeight w:val="240"/>
          <w:jc w:val="center"/>
        </w:trPr>
        <w:tc>
          <w:tcPr>
            <w:tcW w:w="2337" w:type="dxa"/>
            <w:tcBorders>
              <w:top w:val="single" w:sz="4" w:space="0" w:color="auto"/>
              <w:left w:val="single" w:sz="4" w:space="0" w:color="auto"/>
              <w:bottom w:val="single" w:sz="4" w:space="0" w:color="auto"/>
              <w:right w:val="single" w:sz="4" w:space="0" w:color="auto"/>
            </w:tcBorders>
            <w:hideMark/>
          </w:tcPr>
          <w:p w14:paraId="616AD443" w14:textId="77777777" w:rsidR="002B0B9A" w:rsidRDefault="002B0B9A">
            <w:pPr>
              <w:rPr>
                <w:rFonts w:eastAsia="宋体"/>
              </w:rPr>
            </w:pPr>
            <w:r>
              <w:rPr>
                <w:rFonts w:eastAsia="宋体"/>
              </w:rPr>
              <w:t>Clause</w:t>
            </w:r>
          </w:p>
        </w:tc>
        <w:tc>
          <w:tcPr>
            <w:tcW w:w="2792" w:type="dxa"/>
            <w:tcBorders>
              <w:top w:val="single" w:sz="4" w:space="0" w:color="auto"/>
              <w:left w:val="single" w:sz="4" w:space="0" w:color="auto"/>
              <w:bottom w:val="single" w:sz="4" w:space="0" w:color="auto"/>
              <w:right w:val="single" w:sz="4" w:space="0" w:color="auto"/>
            </w:tcBorders>
            <w:hideMark/>
          </w:tcPr>
          <w:p w14:paraId="5A5E045A" w14:textId="77777777" w:rsidR="002B0B9A" w:rsidRDefault="002B0B9A">
            <w:pPr>
              <w:rPr>
                <w:rFonts w:eastAsia="宋体"/>
              </w:rPr>
            </w:pPr>
            <w:r>
              <w:rPr>
                <w:rFonts w:eastAsia="宋体"/>
              </w:rPr>
              <w:t>Status</w:t>
            </w:r>
          </w:p>
        </w:tc>
        <w:tc>
          <w:tcPr>
            <w:tcW w:w="2500" w:type="dxa"/>
            <w:tcBorders>
              <w:top w:val="single" w:sz="4" w:space="0" w:color="auto"/>
              <w:left w:val="single" w:sz="4" w:space="0" w:color="auto"/>
              <w:bottom w:val="single" w:sz="4" w:space="0" w:color="auto"/>
              <w:right w:val="single" w:sz="4" w:space="0" w:color="auto"/>
            </w:tcBorders>
            <w:hideMark/>
          </w:tcPr>
          <w:p w14:paraId="63D9CDC1" w14:textId="77777777" w:rsidR="002B0B9A" w:rsidRDefault="002B0B9A">
            <w:pPr>
              <w:rPr>
                <w:rFonts w:eastAsia="宋体"/>
              </w:rPr>
            </w:pPr>
            <w:r>
              <w:rPr>
                <w:rFonts w:eastAsia="宋体"/>
              </w:rPr>
              <w:t>Next step</w:t>
            </w:r>
          </w:p>
        </w:tc>
      </w:tr>
      <w:tr w:rsidR="002B0B9A" w14:paraId="152255F8" w14:textId="77777777" w:rsidTr="004071C9">
        <w:trPr>
          <w:trHeight w:val="720"/>
          <w:jc w:val="center"/>
        </w:trPr>
        <w:tc>
          <w:tcPr>
            <w:tcW w:w="2337" w:type="dxa"/>
            <w:tcBorders>
              <w:top w:val="single" w:sz="4" w:space="0" w:color="auto"/>
              <w:left w:val="single" w:sz="4" w:space="0" w:color="auto"/>
              <w:bottom w:val="single" w:sz="4" w:space="0" w:color="auto"/>
              <w:right w:val="single" w:sz="4" w:space="0" w:color="auto"/>
            </w:tcBorders>
          </w:tcPr>
          <w:p w14:paraId="5865B0FE" w14:textId="331F3A2C" w:rsidR="002B0B9A" w:rsidRDefault="007C3FFD">
            <w:pPr>
              <w:rPr>
                <w:rFonts w:eastAsia="宋体"/>
              </w:rPr>
            </w:pPr>
            <w:r>
              <w:rPr>
                <w:rFonts w:eastAsia="宋体" w:hint="eastAsia"/>
              </w:rPr>
              <w:t>9</w:t>
            </w:r>
            <w:r>
              <w:rPr>
                <w:rFonts w:eastAsia="宋体"/>
              </w:rPr>
              <w:t>.13.6.3</w:t>
            </w:r>
          </w:p>
          <w:p w14:paraId="5043F469" w14:textId="77777777" w:rsidR="002B0B9A" w:rsidRDefault="002B0B9A">
            <w:pPr>
              <w:rPr>
                <w:rFonts w:eastAsia="宋体"/>
              </w:rPr>
            </w:pPr>
            <w:r>
              <w:rPr>
                <w:rFonts w:eastAsia="宋体"/>
              </w:rPr>
              <w:t>In FR2</w:t>
            </w:r>
          </w:p>
          <w:p w14:paraId="5A044ED0" w14:textId="77777777" w:rsidR="002B0B9A" w:rsidRDefault="002B0B9A">
            <w:pPr>
              <w:rPr>
                <w:rFonts w:eastAsia="宋体"/>
              </w:rPr>
            </w:pPr>
          </w:p>
        </w:tc>
        <w:tc>
          <w:tcPr>
            <w:tcW w:w="2792" w:type="dxa"/>
            <w:tcBorders>
              <w:top w:val="single" w:sz="4" w:space="0" w:color="auto"/>
              <w:left w:val="single" w:sz="4" w:space="0" w:color="auto"/>
              <w:bottom w:val="single" w:sz="4" w:space="0" w:color="auto"/>
              <w:right w:val="single" w:sz="4" w:space="0" w:color="auto"/>
            </w:tcBorders>
            <w:hideMark/>
          </w:tcPr>
          <w:p w14:paraId="72506643" w14:textId="5007882B" w:rsidR="002B0B9A" w:rsidRPr="00436346" w:rsidRDefault="002B0B9A">
            <w:pPr>
              <w:rPr>
                <w:rFonts w:eastAsia="宋体"/>
                <w:highlight w:val="yellow"/>
              </w:rPr>
            </w:pPr>
            <w:r w:rsidRPr="00436346">
              <w:rPr>
                <w:highlight w:val="yellow"/>
              </w:rPr>
              <w:t>same OFDM symbol as SSB</w:t>
            </w:r>
          </w:p>
        </w:tc>
        <w:tc>
          <w:tcPr>
            <w:tcW w:w="2500" w:type="dxa"/>
            <w:tcBorders>
              <w:top w:val="single" w:sz="4" w:space="0" w:color="auto"/>
              <w:left w:val="single" w:sz="4" w:space="0" w:color="auto"/>
              <w:bottom w:val="single" w:sz="4" w:space="0" w:color="auto"/>
              <w:right w:val="single" w:sz="4" w:space="0" w:color="auto"/>
            </w:tcBorders>
            <w:hideMark/>
          </w:tcPr>
          <w:p w14:paraId="11701D57" w14:textId="5B2C4E5A" w:rsidR="002B0B9A" w:rsidRPr="00436346" w:rsidRDefault="007C3FFD">
            <w:pPr>
              <w:rPr>
                <w:rFonts w:eastAsia="宋体"/>
                <w:highlight w:val="yellow"/>
              </w:rPr>
            </w:pPr>
            <w:r w:rsidRPr="00436346">
              <w:rPr>
                <w:rFonts w:eastAsia="宋体" w:hint="eastAsia"/>
                <w:highlight w:val="yellow"/>
              </w:rPr>
              <w:t>T</w:t>
            </w:r>
            <w:r w:rsidRPr="00436346">
              <w:rPr>
                <w:rFonts w:eastAsia="宋体"/>
                <w:highlight w:val="yellow"/>
              </w:rPr>
              <w:t>o revise</w:t>
            </w:r>
          </w:p>
        </w:tc>
      </w:tr>
    </w:tbl>
    <w:p w14:paraId="1BBB2D5E" w14:textId="77777777" w:rsidR="002B0B9A" w:rsidRDefault="002B0B9A" w:rsidP="00A615A0">
      <w:pPr>
        <w:rPr>
          <w:rFonts w:eastAsia="宋体"/>
        </w:rPr>
      </w:pPr>
    </w:p>
    <w:p w14:paraId="229BE34B" w14:textId="77777777" w:rsidR="00E46F98" w:rsidRDefault="00E46F98" w:rsidP="00A615A0">
      <w:pPr>
        <w:rPr>
          <w:rFonts w:eastAsia="宋体"/>
        </w:rPr>
      </w:pPr>
    </w:p>
    <w:tbl>
      <w:tblPr>
        <w:tblStyle w:val="af7"/>
        <w:tblW w:w="9629" w:type="dxa"/>
        <w:tblLook w:val="04A0" w:firstRow="1" w:lastRow="0" w:firstColumn="1" w:lastColumn="0" w:noHBand="0" w:noVBand="1"/>
      </w:tblPr>
      <w:tblGrid>
        <w:gridCol w:w="1838"/>
        <w:gridCol w:w="1912"/>
        <w:gridCol w:w="1548"/>
        <w:gridCol w:w="2868"/>
        <w:gridCol w:w="1463"/>
      </w:tblGrid>
      <w:tr w:rsidR="00436346" w14:paraId="5D126017" w14:textId="77777777" w:rsidTr="00257C4C">
        <w:trPr>
          <w:trHeight w:val="240"/>
        </w:trPr>
        <w:tc>
          <w:tcPr>
            <w:tcW w:w="9629" w:type="dxa"/>
            <w:gridSpan w:val="5"/>
            <w:tcBorders>
              <w:top w:val="single" w:sz="4" w:space="0" w:color="auto"/>
              <w:left w:val="single" w:sz="4" w:space="0" w:color="auto"/>
              <w:bottom w:val="single" w:sz="4" w:space="0" w:color="auto"/>
              <w:right w:val="single" w:sz="4" w:space="0" w:color="auto"/>
            </w:tcBorders>
          </w:tcPr>
          <w:p w14:paraId="148212A7" w14:textId="6990005D" w:rsidR="00436346" w:rsidRPr="00E46F98" w:rsidRDefault="00436346" w:rsidP="00E46F98">
            <w:pPr>
              <w:jc w:val="center"/>
              <w:rPr>
                <w:rFonts w:eastAsia="宋体"/>
                <w:b/>
                <w:bCs/>
              </w:rPr>
            </w:pPr>
            <w:r w:rsidRPr="00E46F98">
              <w:rPr>
                <w:rFonts w:eastAsia="宋体" w:hint="eastAsia"/>
                <w:b/>
                <w:bCs/>
              </w:rPr>
              <w:t>M</w:t>
            </w:r>
            <w:r w:rsidRPr="00E46F98">
              <w:rPr>
                <w:rFonts w:eastAsia="宋体"/>
                <w:b/>
                <w:bCs/>
              </w:rPr>
              <w:t>easurement restriction</w:t>
            </w:r>
            <w:r>
              <w:rPr>
                <w:rFonts w:eastAsia="宋体"/>
                <w:b/>
                <w:bCs/>
              </w:rPr>
              <w:t xml:space="preserve"> (R17 ICBM)</w:t>
            </w:r>
          </w:p>
        </w:tc>
      </w:tr>
      <w:tr w:rsidR="002B0B9A" w14:paraId="2475B35D" w14:textId="77777777" w:rsidTr="002B0B9A">
        <w:trPr>
          <w:trHeight w:val="240"/>
        </w:trPr>
        <w:tc>
          <w:tcPr>
            <w:tcW w:w="1838" w:type="dxa"/>
            <w:tcBorders>
              <w:top w:val="single" w:sz="4" w:space="0" w:color="auto"/>
              <w:left w:val="single" w:sz="4" w:space="0" w:color="auto"/>
              <w:bottom w:val="single" w:sz="4" w:space="0" w:color="auto"/>
              <w:right w:val="single" w:sz="4" w:space="0" w:color="auto"/>
            </w:tcBorders>
          </w:tcPr>
          <w:p w14:paraId="6E0CF7F1" w14:textId="6282C2F8" w:rsidR="002B0B9A" w:rsidRDefault="002B0B9A">
            <w:pPr>
              <w:rPr>
                <w:rFonts w:eastAsia="宋体"/>
              </w:rPr>
            </w:pPr>
            <w:r>
              <w:rPr>
                <w:rFonts w:eastAsia="宋体" w:hint="eastAsia"/>
              </w:rPr>
              <w:t>A</w:t>
            </w:r>
            <w:r>
              <w:rPr>
                <w:rFonts w:eastAsia="宋体"/>
              </w:rPr>
              <w:t>ggressor</w:t>
            </w:r>
          </w:p>
        </w:tc>
        <w:tc>
          <w:tcPr>
            <w:tcW w:w="1912" w:type="dxa"/>
            <w:tcBorders>
              <w:top w:val="single" w:sz="4" w:space="0" w:color="auto"/>
              <w:left w:val="single" w:sz="4" w:space="0" w:color="auto"/>
              <w:bottom w:val="single" w:sz="4" w:space="0" w:color="auto"/>
              <w:right w:val="single" w:sz="4" w:space="0" w:color="auto"/>
            </w:tcBorders>
            <w:hideMark/>
          </w:tcPr>
          <w:p w14:paraId="24FD40E0" w14:textId="4F4A3CD8" w:rsidR="002B0B9A" w:rsidRDefault="002B0B9A">
            <w:pPr>
              <w:rPr>
                <w:rFonts w:eastAsia="宋体"/>
              </w:rPr>
            </w:pPr>
            <w:r>
              <w:rPr>
                <w:rFonts w:eastAsia="宋体"/>
              </w:rPr>
              <w:t>Victim</w:t>
            </w:r>
          </w:p>
        </w:tc>
        <w:tc>
          <w:tcPr>
            <w:tcW w:w="1548" w:type="dxa"/>
            <w:tcBorders>
              <w:top w:val="single" w:sz="4" w:space="0" w:color="auto"/>
              <w:left w:val="single" w:sz="4" w:space="0" w:color="auto"/>
              <w:bottom w:val="single" w:sz="4" w:space="0" w:color="auto"/>
              <w:right w:val="single" w:sz="4" w:space="0" w:color="auto"/>
            </w:tcBorders>
          </w:tcPr>
          <w:p w14:paraId="22AEA825" w14:textId="1DB96726" w:rsidR="002B0B9A" w:rsidRDefault="002B0B9A">
            <w:pPr>
              <w:rPr>
                <w:rFonts w:eastAsia="宋体"/>
              </w:rPr>
            </w:pPr>
            <w:r>
              <w:rPr>
                <w:rFonts w:eastAsia="宋体" w:hint="eastAsia"/>
              </w:rPr>
              <w:t>C</w:t>
            </w:r>
            <w:r>
              <w:rPr>
                <w:rFonts w:eastAsia="宋体"/>
              </w:rPr>
              <w:t>lause</w:t>
            </w:r>
          </w:p>
        </w:tc>
        <w:tc>
          <w:tcPr>
            <w:tcW w:w="2868" w:type="dxa"/>
            <w:tcBorders>
              <w:top w:val="single" w:sz="4" w:space="0" w:color="auto"/>
              <w:left w:val="single" w:sz="4" w:space="0" w:color="auto"/>
              <w:bottom w:val="single" w:sz="4" w:space="0" w:color="auto"/>
              <w:right w:val="single" w:sz="4" w:space="0" w:color="auto"/>
            </w:tcBorders>
            <w:hideMark/>
          </w:tcPr>
          <w:p w14:paraId="217553F5" w14:textId="77777777" w:rsidR="002B0B9A" w:rsidRDefault="002B0B9A">
            <w:pPr>
              <w:rPr>
                <w:rFonts w:eastAsia="宋体"/>
              </w:rPr>
            </w:pPr>
            <w:r>
              <w:rPr>
                <w:rFonts w:eastAsia="宋体"/>
              </w:rPr>
              <w:t>Status</w:t>
            </w:r>
          </w:p>
        </w:tc>
        <w:tc>
          <w:tcPr>
            <w:tcW w:w="1463" w:type="dxa"/>
            <w:tcBorders>
              <w:top w:val="single" w:sz="4" w:space="0" w:color="auto"/>
              <w:left w:val="single" w:sz="4" w:space="0" w:color="auto"/>
              <w:bottom w:val="single" w:sz="4" w:space="0" w:color="auto"/>
              <w:right w:val="single" w:sz="4" w:space="0" w:color="auto"/>
            </w:tcBorders>
            <w:hideMark/>
          </w:tcPr>
          <w:p w14:paraId="2D22A08B" w14:textId="77777777" w:rsidR="002B0B9A" w:rsidRDefault="002B0B9A">
            <w:pPr>
              <w:rPr>
                <w:rFonts w:eastAsia="宋体"/>
              </w:rPr>
            </w:pPr>
            <w:r>
              <w:rPr>
                <w:rFonts w:eastAsia="宋体"/>
              </w:rPr>
              <w:t>Next step</w:t>
            </w:r>
          </w:p>
        </w:tc>
      </w:tr>
      <w:tr w:rsidR="00727BBF" w14:paraId="0B01F4CA" w14:textId="77777777" w:rsidTr="000B5DDA">
        <w:trPr>
          <w:trHeight w:val="720"/>
        </w:trPr>
        <w:tc>
          <w:tcPr>
            <w:tcW w:w="1838" w:type="dxa"/>
            <w:vMerge w:val="restart"/>
            <w:tcBorders>
              <w:top w:val="single" w:sz="4" w:space="0" w:color="auto"/>
              <w:left w:val="single" w:sz="4" w:space="0" w:color="auto"/>
              <w:right w:val="single" w:sz="4" w:space="0" w:color="auto"/>
            </w:tcBorders>
          </w:tcPr>
          <w:p w14:paraId="2BB08687" w14:textId="02DECC97" w:rsidR="00727BBF" w:rsidRDefault="00727BBF" w:rsidP="00D630E4">
            <w:pPr>
              <w:rPr>
                <w:rFonts w:eastAsia="宋体"/>
              </w:rPr>
            </w:pPr>
            <w:r>
              <w:rPr>
                <w:rFonts w:eastAsia="宋体" w:hint="eastAsia"/>
              </w:rPr>
              <w:t>L</w:t>
            </w:r>
            <w:r>
              <w:rPr>
                <w:rFonts w:eastAsia="宋体"/>
              </w:rPr>
              <w:t>1-RSRP measurement on non-serving cell</w:t>
            </w:r>
          </w:p>
        </w:tc>
        <w:tc>
          <w:tcPr>
            <w:tcW w:w="1912" w:type="dxa"/>
            <w:tcBorders>
              <w:top w:val="single" w:sz="4" w:space="0" w:color="auto"/>
              <w:left w:val="single" w:sz="4" w:space="0" w:color="auto"/>
              <w:bottom w:val="single" w:sz="4" w:space="0" w:color="auto"/>
              <w:right w:val="single" w:sz="4" w:space="0" w:color="auto"/>
            </w:tcBorders>
          </w:tcPr>
          <w:p w14:paraId="2E25AA75" w14:textId="3747C7AA" w:rsidR="00727BBF" w:rsidRDefault="00727BBF">
            <w:pPr>
              <w:rPr>
                <w:rFonts w:eastAsia="宋体"/>
              </w:rPr>
            </w:pPr>
            <w:r>
              <w:rPr>
                <w:rFonts w:eastAsia="宋体" w:hint="eastAsia"/>
              </w:rPr>
              <w:t>C</w:t>
            </w:r>
            <w:r>
              <w:rPr>
                <w:rFonts w:eastAsia="宋体"/>
              </w:rPr>
              <w:t>SI-RS based L1-RSRP measurement</w:t>
            </w:r>
          </w:p>
        </w:tc>
        <w:tc>
          <w:tcPr>
            <w:tcW w:w="1548" w:type="dxa"/>
            <w:tcBorders>
              <w:top w:val="single" w:sz="4" w:space="0" w:color="auto"/>
              <w:left w:val="single" w:sz="4" w:space="0" w:color="auto"/>
              <w:bottom w:val="single" w:sz="4" w:space="0" w:color="auto"/>
              <w:right w:val="single" w:sz="4" w:space="0" w:color="auto"/>
            </w:tcBorders>
          </w:tcPr>
          <w:p w14:paraId="760913EE" w14:textId="4E3A369B" w:rsidR="00727BBF" w:rsidRDefault="00727BBF">
            <w:pPr>
              <w:rPr>
                <w:rFonts w:eastAsia="宋体"/>
              </w:rPr>
            </w:pPr>
            <w:r>
              <w:rPr>
                <w:rFonts w:eastAsia="宋体" w:hint="eastAsia"/>
              </w:rPr>
              <w:t>9</w:t>
            </w:r>
            <w:r>
              <w:rPr>
                <w:rFonts w:eastAsia="宋体"/>
              </w:rPr>
              <w:t>.5.5.2</w:t>
            </w:r>
          </w:p>
        </w:tc>
        <w:tc>
          <w:tcPr>
            <w:tcW w:w="2868" w:type="dxa"/>
            <w:tcBorders>
              <w:top w:val="single" w:sz="4" w:space="0" w:color="auto"/>
              <w:left w:val="single" w:sz="4" w:space="0" w:color="auto"/>
              <w:bottom w:val="single" w:sz="4" w:space="0" w:color="auto"/>
              <w:right w:val="single" w:sz="4" w:space="0" w:color="auto"/>
            </w:tcBorders>
          </w:tcPr>
          <w:p w14:paraId="554E91F6" w14:textId="407FE15E" w:rsidR="00727BBF" w:rsidRDefault="00727BBF">
            <w:r>
              <w:t>same OFDM symbol as SSB</w:t>
            </w:r>
          </w:p>
        </w:tc>
        <w:tc>
          <w:tcPr>
            <w:tcW w:w="1463" w:type="dxa"/>
            <w:tcBorders>
              <w:top w:val="single" w:sz="4" w:space="0" w:color="auto"/>
              <w:left w:val="single" w:sz="4" w:space="0" w:color="auto"/>
              <w:bottom w:val="single" w:sz="4" w:space="0" w:color="auto"/>
              <w:right w:val="single" w:sz="4" w:space="0" w:color="auto"/>
            </w:tcBorders>
          </w:tcPr>
          <w:p w14:paraId="424277FD" w14:textId="2F434415" w:rsidR="00727BBF" w:rsidRPr="00727BBF" w:rsidRDefault="00727BBF">
            <w:pPr>
              <w:rPr>
                <w:rFonts w:eastAsia="宋体"/>
              </w:rPr>
            </w:pPr>
            <w:r w:rsidRPr="00436346">
              <w:rPr>
                <w:rFonts w:eastAsia="宋体" w:hint="eastAsia"/>
                <w:highlight w:val="yellow"/>
              </w:rPr>
              <w:t>T</w:t>
            </w:r>
            <w:r w:rsidRPr="00436346">
              <w:rPr>
                <w:rFonts w:eastAsia="宋体"/>
                <w:highlight w:val="yellow"/>
              </w:rPr>
              <w:t>o revise</w:t>
            </w:r>
          </w:p>
        </w:tc>
      </w:tr>
      <w:tr w:rsidR="00727BBF" w14:paraId="154137E3" w14:textId="77777777" w:rsidTr="00D630E4">
        <w:trPr>
          <w:trHeight w:val="720"/>
        </w:trPr>
        <w:tc>
          <w:tcPr>
            <w:tcW w:w="1838" w:type="dxa"/>
            <w:vMerge/>
            <w:tcBorders>
              <w:left w:val="single" w:sz="4" w:space="0" w:color="auto"/>
              <w:right w:val="single" w:sz="4" w:space="0" w:color="auto"/>
            </w:tcBorders>
          </w:tcPr>
          <w:p w14:paraId="08CA0205" w14:textId="343F7E58" w:rsidR="00727BBF" w:rsidRDefault="00727BBF">
            <w:pPr>
              <w:rPr>
                <w:rFonts w:eastAsia="宋体"/>
              </w:rPr>
            </w:pPr>
          </w:p>
        </w:tc>
        <w:tc>
          <w:tcPr>
            <w:tcW w:w="1912" w:type="dxa"/>
            <w:tcBorders>
              <w:top w:val="single" w:sz="4" w:space="0" w:color="auto"/>
              <w:left w:val="single" w:sz="4" w:space="0" w:color="auto"/>
              <w:bottom w:val="single" w:sz="4" w:space="0" w:color="auto"/>
              <w:right w:val="single" w:sz="4" w:space="0" w:color="auto"/>
            </w:tcBorders>
            <w:hideMark/>
          </w:tcPr>
          <w:p w14:paraId="526EB978" w14:textId="0290D1B7" w:rsidR="00727BBF" w:rsidRDefault="00727BBF">
            <w:pPr>
              <w:rPr>
                <w:rFonts w:eastAsia="宋体"/>
              </w:rPr>
            </w:pPr>
            <w:r>
              <w:rPr>
                <w:rFonts w:eastAsia="宋体"/>
              </w:rPr>
              <w:t>SSB based RLM</w:t>
            </w:r>
          </w:p>
        </w:tc>
        <w:tc>
          <w:tcPr>
            <w:tcW w:w="1548" w:type="dxa"/>
            <w:tcBorders>
              <w:top w:val="single" w:sz="4" w:space="0" w:color="auto"/>
              <w:left w:val="single" w:sz="4" w:space="0" w:color="auto"/>
              <w:bottom w:val="single" w:sz="4" w:space="0" w:color="auto"/>
              <w:right w:val="single" w:sz="4" w:space="0" w:color="auto"/>
            </w:tcBorders>
          </w:tcPr>
          <w:p w14:paraId="7CCE23C1" w14:textId="77777777" w:rsidR="00727BBF" w:rsidRDefault="00727BBF">
            <w:pPr>
              <w:rPr>
                <w:rFonts w:eastAsia="宋体"/>
              </w:rPr>
            </w:pPr>
            <w:r>
              <w:rPr>
                <w:rFonts w:eastAsia="宋体"/>
              </w:rPr>
              <w:t>8.1.2.3</w:t>
            </w:r>
          </w:p>
          <w:p w14:paraId="0B3EAA4A" w14:textId="77777777" w:rsidR="00727BBF" w:rsidRDefault="00727BBF">
            <w:pPr>
              <w:rPr>
                <w:rFonts w:eastAsia="宋体"/>
              </w:rPr>
            </w:pPr>
            <w:r>
              <w:rPr>
                <w:rFonts w:eastAsia="宋体"/>
              </w:rPr>
              <w:t>In FR2</w:t>
            </w:r>
          </w:p>
          <w:p w14:paraId="7E178011" w14:textId="77777777" w:rsidR="00727BBF" w:rsidRDefault="00727BBF">
            <w:pPr>
              <w:rPr>
                <w:rFonts w:eastAsia="宋体"/>
              </w:rPr>
            </w:pPr>
          </w:p>
        </w:tc>
        <w:tc>
          <w:tcPr>
            <w:tcW w:w="2868" w:type="dxa"/>
            <w:tcBorders>
              <w:top w:val="single" w:sz="4" w:space="0" w:color="auto"/>
              <w:left w:val="single" w:sz="4" w:space="0" w:color="auto"/>
              <w:bottom w:val="single" w:sz="4" w:space="0" w:color="auto"/>
              <w:right w:val="single" w:sz="4" w:space="0" w:color="auto"/>
            </w:tcBorders>
            <w:hideMark/>
          </w:tcPr>
          <w:p w14:paraId="66990C4D" w14:textId="77777777" w:rsidR="00727BBF" w:rsidRDefault="00727BBF">
            <w:pPr>
              <w:rPr>
                <w:rFonts w:eastAsia="宋体"/>
              </w:rPr>
            </w:pPr>
            <w:r>
              <w:t>same or adjacent OFDM symbol as SSB</w:t>
            </w:r>
          </w:p>
        </w:tc>
        <w:tc>
          <w:tcPr>
            <w:tcW w:w="1463" w:type="dxa"/>
            <w:tcBorders>
              <w:top w:val="single" w:sz="4" w:space="0" w:color="auto"/>
              <w:left w:val="single" w:sz="4" w:space="0" w:color="auto"/>
              <w:bottom w:val="single" w:sz="4" w:space="0" w:color="auto"/>
              <w:right w:val="single" w:sz="4" w:space="0" w:color="auto"/>
            </w:tcBorders>
          </w:tcPr>
          <w:p w14:paraId="1879D731" w14:textId="3D2D42A5" w:rsidR="00727BBF" w:rsidRDefault="00727BBF">
            <w:pPr>
              <w:rPr>
                <w:rFonts w:eastAsia="宋体"/>
              </w:rPr>
            </w:pPr>
            <w:r>
              <w:rPr>
                <w:rFonts w:eastAsia="宋体" w:hint="eastAsia"/>
              </w:rPr>
              <w:t>N</w:t>
            </w:r>
            <w:r>
              <w:rPr>
                <w:rFonts w:eastAsia="宋体"/>
              </w:rPr>
              <w:t>A</w:t>
            </w:r>
          </w:p>
        </w:tc>
      </w:tr>
      <w:tr w:rsidR="00727BBF" w14:paraId="11802569" w14:textId="77777777" w:rsidTr="000B5DDA">
        <w:trPr>
          <w:trHeight w:val="713"/>
        </w:trPr>
        <w:tc>
          <w:tcPr>
            <w:tcW w:w="1838" w:type="dxa"/>
            <w:vMerge/>
            <w:tcBorders>
              <w:left w:val="single" w:sz="4" w:space="0" w:color="auto"/>
              <w:right w:val="single" w:sz="4" w:space="0" w:color="auto"/>
            </w:tcBorders>
          </w:tcPr>
          <w:p w14:paraId="77AC4D31" w14:textId="77777777" w:rsidR="00727BBF" w:rsidRDefault="00727BBF"/>
        </w:tc>
        <w:tc>
          <w:tcPr>
            <w:tcW w:w="1912" w:type="dxa"/>
            <w:tcBorders>
              <w:top w:val="single" w:sz="4" w:space="0" w:color="auto"/>
              <w:left w:val="single" w:sz="4" w:space="0" w:color="auto"/>
              <w:bottom w:val="single" w:sz="4" w:space="0" w:color="auto"/>
              <w:right w:val="single" w:sz="4" w:space="0" w:color="auto"/>
            </w:tcBorders>
            <w:hideMark/>
          </w:tcPr>
          <w:p w14:paraId="0209C514" w14:textId="48BC378F" w:rsidR="00727BBF" w:rsidRDefault="00727BBF">
            <w:pPr>
              <w:rPr>
                <w:rFonts w:eastAsia="宋体"/>
              </w:rPr>
            </w:pPr>
            <w:r>
              <w:t>CSI-RS based RLM</w:t>
            </w:r>
          </w:p>
        </w:tc>
        <w:tc>
          <w:tcPr>
            <w:tcW w:w="1548" w:type="dxa"/>
            <w:tcBorders>
              <w:top w:val="single" w:sz="4" w:space="0" w:color="auto"/>
              <w:left w:val="single" w:sz="4" w:space="0" w:color="auto"/>
              <w:bottom w:val="single" w:sz="4" w:space="0" w:color="auto"/>
              <w:right w:val="single" w:sz="4" w:space="0" w:color="auto"/>
            </w:tcBorders>
          </w:tcPr>
          <w:p w14:paraId="4BDA39ED" w14:textId="77777777" w:rsidR="00727BBF" w:rsidRDefault="00727BBF">
            <w:pPr>
              <w:rPr>
                <w:rFonts w:eastAsia="宋体"/>
              </w:rPr>
            </w:pPr>
            <w:r>
              <w:rPr>
                <w:rFonts w:eastAsia="宋体"/>
              </w:rPr>
              <w:t>8.1.3.3</w:t>
            </w:r>
          </w:p>
          <w:p w14:paraId="0DED12A5" w14:textId="77777777" w:rsidR="00727BBF" w:rsidRDefault="00727BBF">
            <w:pPr>
              <w:rPr>
                <w:rFonts w:eastAsia="宋体"/>
              </w:rPr>
            </w:pPr>
            <w:r>
              <w:rPr>
                <w:rFonts w:eastAsia="宋体"/>
              </w:rPr>
              <w:t>FR2</w:t>
            </w:r>
          </w:p>
          <w:p w14:paraId="5AF0EA61" w14:textId="77777777" w:rsidR="00727BBF" w:rsidRDefault="00727BBF">
            <w:pPr>
              <w:rPr>
                <w:rFonts w:eastAsia="宋体"/>
              </w:rPr>
            </w:pPr>
          </w:p>
        </w:tc>
        <w:tc>
          <w:tcPr>
            <w:tcW w:w="2868" w:type="dxa"/>
            <w:tcBorders>
              <w:top w:val="single" w:sz="4" w:space="0" w:color="auto"/>
              <w:left w:val="single" w:sz="4" w:space="0" w:color="auto"/>
              <w:bottom w:val="single" w:sz="4" w:space="0" w:color="auto"/>
              <w:right w:val="single" w:sz="4" w:space="0" w:color="auto"/>
            </w:tcBorders>
            <w:hideMark/>
          </w:tcPr>
          <w:p w14:paraId="675C6C0B" w14:textId="77777777" w:rsidR="00727BBF" w:rsidRDefault="00727BBF">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5FA9D5E9" w14:textId="78BE1F8E" w:rsidR="00727BBF" w:rsidRDefault="00727BBF">
            <w:pPr>
              <w:rPr>
                <w:rFonts w:eastAsia="宋体"/>
              </w:rPr>
            </w:pPr>
            <w:r w:rsidRPr="00436346">
              <w:rPr>
                <w:rFonts w:eastAsia="宋体" w:hint="eastAsia"/>
                <w:highlight w:val="yellow"/>
              </w:rPr>
              <w:t>T</w:t>
            </w:r>
            <w:r w:rsidRPr="00436346">
              <w:rPr>
                <w:rFonts w:eastAsia="宋体"/>
                <w:highlight w:val="yellow"/>
              </w:rPr>
              <w:t>o revise</w:t>
            </w:r>
          </w:p>
        </w:tc>
      </w:tr>
      <w:tr w:rsidR="00727BBF" w14:paraId="4E287104" w14:textId="77777777" w:rsidTr="000B5DDA">
        <w:trPr>
          <w:trHeight w:val="480"/>
        </w:trPr>
        <w:tc>
          <w:tcPr>
            <w:tcW w:w="1838" w:type="dxa"/>
            <w:vMerge/>
            <w:tcBorders>
              <w:left w:val="single" w:sz="4" w:space="0" w:color="auto"/>
              <w:right w:val="single" w:sz="4" w:space="0" w:color="auto"/>
            </w:tcBorders>
          </w:tcPr>
          <w:p w14:paraId="128BBD2B" w14:textId="77777777" w:rsidR="00727BBF" w:rsidRDefault="00727BBF"/>
        </w:tc>
        <w:tc>
          <w:tcPr>
            <w:tcW w:w="1912" w:type="dxa"/>
            <w:tcBorders>
              <w:top w:val="single" w:sz="4" w:space="0" w:color="auto"/>
              <w:left w:val="single" w:sz="4" w:space="0" w:color="auto"/>
              <w:bottom w:val="single" w:sz="4" w:space="0" w:color="auto"/>
              <w:right w:val="single" w:sz="4" w:space="0" w:color="auto"/>
            </w:tcBorders>
            <w:hideMark/>
          </w:tcPr>
          <w:p w14:paraId="7C27F7D8" w14:textId="281A4311" w:rsidR="00727BBF" w:rsidRDefault="00727BBF">
            <w:r>
              <w:t>SSB based BFD</w:t>
            </w:r>
          </w:p>
        </w:tc>
        <w:tc>
          <w:tcPr>
            <w:tcW w:w="1548" w:type="dxa"/>
            <w:tcBorders>
              <w:top w:val="single" w:sz="4" w:space="0" w:color="auto"/>
              <w:left w:val="single" w:sz="4" w:space="0" w:color="auto"/>
              <w:bottom w:val="single" w:sz="4" w:space="0" w:color="auto"/>
              <w:right w:val="single" w:sz="4" w:space="0" w:color="auto"/>
            </w:tcBorders>
            <w:hideMark/>
          </w:tcPr>
          <w:p w14:paraId="245C1D58" w14:textId="77777777" w:rsidR="00727BBF" w:rsidRDefault="00727BBF">
            <w:pPr>
              <w:rPr>
                <w:rFonts w:eastAsia="宋体"/>
              </w:rPr>
            </w:pPr>
            <w:r>
              <w:rPr>
                <w:rFonts w:eastAsia="宋体"/>
              </w:rPr>
              <w:t>8.5.2.3</w:t>
            </w:r>
          </w:p>
          <w:p w14:paraId="7CDE86D1" w14:textId="77777777" w:rsidR="00727BBF" w:rsidRDefault="00727BBF">
            <w:pPr>
              <w:rPr>
                <w:rFonts w:eastAsia="宋体"/>
              </w:rPr>
            </w:pPr>
            <w:r>
              <w:rPr>
                <w:rFonts w:eastAsia="宋体"/>
              </w:rPr>
              <w:t>In FR2</w:t>
            </w:r>
          </w:p>
        </w:tc>
        <w:tc>
          <w:tcPr>
            <w:tcW w:w="2868" w:type="dxa"/>
            <w:tcBorders>
              <w:top w:val="single" w:sz="4" w:space="0" w:color="auto"/>
              <w:left w:val="single" w:sz="4" w:space="0" w:color="auto"/>
              <w:bottom w:val="single" w:sz="4" w:space="0" w:color="auto"/>
              <w:right w:val="single" w:sz="4" w:space="0" w:color="auto"/>
            </w:tcBorders>
            <w:hideMark/>
          </w:tcPr>
          <w:p w14:paraId="7FE6F58F" w14:textId="77777777" w:rsidR="00727BBF" w:rsidRDefault="00727BBF">
            <w:r>
              <w:t>same or adjacent OFDM symbol as SSB</w:t>
            </w:r>
          </w:p>
        </w:tc>
        <w:tc>
          <w:tcPr>
            <w:tcW w:w="1463" w:type="dxa"/>
            <w:tcBorders>
              <w:top w:val="single" w:sz="4" w:space="0" w:color="auto"/>
              <w:left w:val="single" w:sz="4" w:space="0" w:color="auto"/>
              <w:bottom w:val="single" w:sz="4" w:space="0" w:color="auto"/>
              <w:right w:val="single" w:sz="4" w:space="0" w:color="auto"/>
            </w:tcBorders>
          </w:tcPr>
          <w:p w14:paraId="5A67760B" w14:textId="3DFCAB46" w:rsidR="00727BBF" w:rsidRDefault="00727BBF">
            <w:pPr>
              <w:rPr>
                <w:rFonts w:eastAsia="宋体"/>
              </w:rPr>
            </w:pPr>
            <w:r>
              <w:rPr>
                <w:rFonts w:eastAsia="宋体" w:hint="eastAsia"/>
              </w:rPr>
              <w:t>N</w:t>
            </w:r>
            <w:r>
              <w:rPr>
                <w:rFonts w:eastAsia="宋体"/>
              </w:rPr>
              <w:t>A</w:t>
            </w:r>
          </w:p>
        </w:tc>
      </w:tr>
      <w:tr w:rsidR="00727BBF" w14:paraId="4D4BECD9" w14:textId="77777777" w:rsidTr="000B5DDA">
        <w:trPr>
          <w:trHeight w:val="480"/>
        </w:trPr>
        <w:tc>
          <w:tcPr>
            <w:tcW w:w="1838" w:type="dxa"/>
            <w:vMerge/>
            <w:tcBorders>
              <w:left w:val="single" w:sz="4" w:space="0" w:color="auto"/>
              <w:right w:val="single" w:sz="4" w:space="0" w:color="auto"/>
            </w:tcBorders>
          </w:tcPr>
          <w:p w14:paraId="06A0BCCD" w14:textId="77777777" w:rsidR="00727BBF" w:rsidRDefault="00727BBF" w:rsidP="00E46F98"/>
        </w:tc>
        <w:tc>
          <w:tcPr>
            <w:tcW w:w="1912" w:type="dxa"/>
            <w:tcBorders>
              <w:top w:val="single" w:sz="4" w:space="0" w:color="auto"/>
              <w:left w:val="single" w:sz="4" w:space="0" w:color="auto"/>
              <w:bottom w:val="single" w:sz="4" w:space="0" w:color="auto"/>
              <w:right w:val="single" w:sz="4" w:space="0" w:color="auto"/>
            </w:tcBorders>
            <w:hideMark/>
          </w:tcPr>
          <w:p w14:paraId="00848B50" w14:textId="15E4D3DF" w:rsidR="00727BBF" w:rsidRDefault="00727BBF" w:rsidP="00E46F98">
            <w:r>
              <w:t>CSI-RS based BFD</w:t>
            </w:r>
          </w:p>
        </w:tc>
        <w:tc>
          <w:tcPr>
            <w:tcW w:w="1548" w:type="dxa"/>
            <w:tcBorders>
              <w:top w:val="single" w:sz="4" w:space="0" w:color="auto"/>
              <w:left w:val="single" w:sz="4" w:space="0" w:color="auto"/>
              <w:bottom w:val="single" w:sz="4" w:space="0" w:color="auto"/>
              <w:right w:val="single" w:sz="4" w:space="0" w:color="auto"/>
            </w:tcBorders>
            <w:hideMark/>
          </w:tcPr>
          <w:p w14:paraId="77E11BE7" w14:textId="77777777" w:rsidR="00727BBF" w:rsidRDefault="00727BBF" w:rsidP="00E46F98">
            <w:pPr>
              <w:rPr>
                <w:rFonts w:eastAsia="宋体"/>
              </w:rPr>
            </w:pPr>
            <w:r>
              <w:rPr>
                <w:rFonts w:eastAsia="宋体"/>
              </w:rPr>
              <w:t>8.5.3.3</w:t>
            </w:r>
          </w:p>
          <w:p w14:paraId="11F874B1" w14:textId="77777777" w:rsidR="00727BBF" w:rsidRDefault="00727BBF" w:rsidP="00E46F98">
            <w:pPr>
              <w:rPr>
                <w:rFonts w:eastAsia="宋体"/>
              </w:rPr>
            </w:pPr>
            <w:r>
              <w:rPr>
                <w:rFonts w:eastAsia="宋体"/>
              </w:rPr>
              <w:t>FR2</w:t>
            </w:r>
          </w:p>
        </w:tc>
        <w:tc>
          <w:tcPr>
            <w:tcW w:w="2868" w:type="dxa"/>
            <w:tcBorders>
              <w:top w:val="single" w:sz="4" w:space="0" w:color="auto"/>
              <w:left w:val="single" w:sz="4" w:space="0" w:color="auto"/>
              <w:bottom w:val="single" w:sz="4" w:space="0" w:color="auto"/>
              <w:right w:val="single" w:sz="4" w:space="0" w:color="auto"/>
            </w:tcBorders>
            <w:hideMark/>
          </w:tcPr>
          <w:p w14:paraId="03A16E6A" w14:textId="77777777" w:rsidR="00727BBF" w:rsidRDefault="00727BBF" w:rsidP="00E46F98">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63159041" w14:textId="15503EFE" w:rsidR="00727BBF" w:rsidRPr="00436346" w:rsidRDefault="00727BBF" w:rsidP="00E46F98">
            <w:pPr>
              <w:rPr>
                <w:rFonts w:eastAsia="宋体"/>
                <w:highlight w:val="yellow"/>
              </w:rPr>
            </w:pPr>
            <w:r w:rsidRPr="00436346">
              <w:rPr>
                <w:rFonts w:eastAsia="宋体"/>
                <w:highlight w:val="yellow"/>
              </w:rPr>
              <w:t>To revise</w:t>
            </w:r>
          </w:p>
        </w:tc>
      </w:tr>
      <w:tr w:rsidR="00727BBF" w14:paraId="34B13DE6" w14:textId="77777777" w:rsidTr="000B5DDA">
        <w:trPr>
          <w:trHeight w:val="480"/>
        </w:trPr>
        <w:tc>
          <w:tcPr>
            <w:tcW w:w="1838" w:type="dxa"/>
            <w:vMerge/>
            <w:tcBorders>
              <w:left w:val="single" w:sz="4" w:space="0" w:color="auto"/>
              <w:right w:val="single" w:sz="4" w:space="0" w:color="auto"/>
            </w:tcBorders>
          </w:tcPr>
          <w:p w14:paraId="0D37E9B4" w14:textId="77777777" w:rsidR="00727BBF" w:rsidRDefault="00727BBF" w:rsidP="00E46F98"/>
        </w:tc>
        <w:tc>
          <w:tcPr>
            <w:tcW w:w="1912" w:type="dxa"/>
            <w:tcBorders>
              <w:top w:val="single" w:sz="4" w:space="0" w:color="auto"/>
              <w:left w:val="single" w:sz="4" w:space="0" w:color="auto"/>
              <w:bottom w:val="single" w:sz="4" w:space="0" w:color="auto"/>
              <w:right w:val="single" w:sz="4" w:space="0" w:color="auto"/>
            </w:tcBorders>
            <w:hideMark/>
          </w:tcPr>
          <w:p w14:paraId="74CA1580" w14:textId="5F77AD15" w:rsidR="00727BBF" w:rsidRDefault="00727BBF" w:rsidP="00E46F98">
            <w:r>
              <w:t>SSB based CBD</w:t>
            </w:r>
          </w:p>
        </w:tc>
        <w:tc>
          <w:tcPr>
            <w:tcW w:w="1548" w:type="dxa"/>
            <w:tcBorders>
              <w:top w:val="single" w:sz="4" w:space="0" w:color="auto"/>
              <w:left w:val="single" w:sz="4" w:space="0" w:color="auto"/>
              <w:bottom w:val="single" w:sz="4" w:space="0" w:color="auto"/>
              <w:right w:val="single" w:sz="4" w:space="0" w:color="auto"/>
            </w:tcBorders>
            <w:hideMark/>
          </w:tcPr>
          <w:p w14:paraId="07A7B315" w14:textId="77777777" w:rsidR="00727BBF" w:rsidRDefault="00727BBF" w:rsidP="00E46F98">
            <w:pPr>
              <w:rPr>
                <w:rFonts w:eastAsia="宋体"/>
              </w:rPr>
            </w:pPr>
            <w:r>
              <w:rPr>
                <w:rFonts w:eastAsia="宋体"/>
              </w:rPr>
              <w:t>8.5.5.3</w:t>
            </w:r>
          </w:p>
          <w:p w14:paraId="478DEF8A" w14:textId="77777777" w:rsidR="00727BBF" w:rsidRDefault="00727BBF" w:rsidP="00E46F98">
            <w:pPr>
              <w:rPr>
                <w:rFonts w:eastAsia="宋体"/>
              </w:rPr>
            </w:pPr>
            <w:r>
              <w:rPr>
                <w:rFonts w:eastAsia="宋体"/>
              </w:rPr>
              <w:t>FR2</w:t>
            </w:r>
          </w:p>
        </w:tc>
        <w:tc>
          <w:tcPr>
            <w:tcW w:w="2868" w:type="dxa"/>
            <w:tcBorders>
              <w:top w:val="single" w:sz="4" w:space="0" w:color="auto"/>
              <w:left w:val="single" w:sz="4" w:space="0" w:color="auto"/>
              <w:bottom w:val="single" w:sz="4" w:space="0" w:color="auto"/>
              <w:right w:val="single" w:sz="4" w:space="0" w:color="auto"/>
            </w:tcBorders>
            <w:hideMark/>
          </w:tcPr>
          <w:p w14:paraId="2B2B62D7" w14:textId="77777777" w:rsidR="00727BBF" w:rsidRDefault="00727BBF" w:rsidP="00E46F98">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3A7BA68D" w14:textId="428D5C7B" w:rsidR="00727BBF" w:rsidRPr="00436346" w:rsidRDefault="00727BBF" w:rsidP="00E46F98">
            <w:pPr>
              <w:rPr>
                <w:rFonts w:eastAsia="宋体"/>
                <w:highlight w:val="yellow"/>
              </w:rPr>
            </w:pPr>
            <w:r w:rsidRPr="00436346">
              <w:rPr>
                <w:rFonts w:eastAsia="宋体"/>
                <w:highlight w:val="yellow"/>
              </w:rPr>
              <w:t>To revise</w:t>
            </w:r>
          </w:p>
        </w:tc>
      </w:tr>
      <w:tr w:rsidR="00727BBF" w14:paraId="6EC21388" w14:textId="77777777" w:rsidTr="000B5DDA">
        <w:trPr>
          <w:trHeight w:val="473"/>
        </w:trPr>
        <w:tc>
          <w:tcPr>
            <w:tcW w:w="1838" w:type="dxa"/>
            <w:vMerge/>
            <w:tcBorders>
              <w:left w:val="single" w:sz="4" w:space="0" w:color="auto"/>
              <w:right w:val="single" w:sz="4" w:space="0" w:color="auto"/>
            </w:tcBorders>
          </w:tcPr>
          <w:p w14:paraId="5E493DF2" w14:textId="77777777" w:rsidR="00727BBF" w:rsidRDefault="00727BBF" w:rsidP="00E46F98"/>
        </w:tc>
        <w:tc>
          <w:tcPr>
            <w:tcW w:w="1912" w:type="dxa"/>
            <w:tcBorders>
              <w:top w:val="single" w:sz="4" w:space="0" w:color="auto"/>
              <w:left w:val="single" w:sz="4" w:space="0" w:color="auto"/>
              <w:bottom w:val="single" w:sz="4" w:space="0" w:color="auto"/>
              <w:right w:val="single" w:sz="4" w:space="0" w:color="auto"/>
            </w:tcBorders>
            <w:hideMark/>
          </w:tcPr>
          <w:p w14:paraId="0EA06FC2" w14:textId="350D6786" w:rsidR="00727BBF" w:rsidRDefault="00727BBF" w:rsidP="00E46F98">
            <w:r>
              <w:t>CSI-RS based CBD</w:t>
            </w:r>
          </w:p>
        </w:tc>
        <w:tc>
          <w:tcPr>
            <w:tcW w:w="1548" w:type="dxa"/>
            <w:tcBorders>
              <w:top w:val="single" w:sz="4" w:space="0" w:color="auto"/>
              <w:left w:val="single" w:sz="4" w:space="0" w:color="auto"/>
              <w:bottom w:val="single" w:sz="4" w:space="0" w:color="auto"/>
              <w:right w:val="single" w:sz="4" w:space="0" w:color="auto"/>
            </w:tcBorders>
            <w:hideMark/>
          </w:tcPr>
          <w:p w14:paraId="3BEC18BA" w14:textId="77777777" w:rsidR="00727BBF" w:rsidRDefault="00727BBF" w:rsidP="00E46F98">
            <w:pPr>
              <w:rPr>
                <w:rFonts w:eastAsia="宋体"/>
              </w:rPr>
            </w:pPr>
            <w:r>
              <w:rPr>
                <w:rFonts w:eastAsia="宋体"/>
              </w:rPr>
              <w:t>8.5.6.3</w:t>
            </w:r>
          </w:p>
          <w:p w14:paraId="6B7D7AB3" w14:textId="77777777" w:rsidR="00727BBF" w:rsidRDefault="00727BBF" w:rsidP="00E46F98">
            <w:pPr>
              <w:rPr>
                <w:rFonts w:eastAsia="宋体"/>
              </w:rPr>
            </w:pPr>
            <w:r>
              <w:rPr>
                <w:rFonts w:eastAsia="宋体"/>
              </w:rPr>
              <w:t>FR2</w:t>
            </w:r>
          </w:p>
        </w:tc>
        <w:tc>
          <w:tcPr>
            <w:tcW w:w="2868" w:type="dxa"/>
            <w:tcBorders>
              <w:top w:val="single" w:sz="4" w:space="0" w:color="auto"/>
              <w:left w:val="single" w:sz="4" w:space="0" w:color="auto"/>
              <w:bottom w:val="single" w:sz="4" w:space="0" w:color="auto"/>
              <w:right w:val="single" w:sz="4" w:space="0" w:color="auto"/>
            </w:tcBorders>
            <w:hideMark/>
          </w:tcPr>
          <w:p w14:paraId="47D90AC8" w14:textId="77777777" w:rsidR="00727BBF" w:rsidRDefault="00727BBF" w:rsidP="00E46F98">
            <w:pPr>
              <w:rPr>
                <w:highlight w:val="yellow"/>
              </w:rPr>
            </w:pPr>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6C7F67E8" w14:textId="4421BC17" w:rsidR="00727BBF" w:rsidRPr="00436346" w:rsidRDefault="00727BBF" w:rsidP="00E46F98">
            <w:pPr>
              <w:rPr>
                <w:rFonts w:eastAsia="宋体"/>
                <w:highlight w:val="yellow"/>
              </w:rPr>
            </w:pPr>
            <w:r w:rsidRPr="00436346">
              <w:rPr>
                <w:rFonts w:eastAsia="宋体"/>
                <w:highlight w:val="yellow"/>
              </w:rPr>
              <w:t>To revise</w:t>
            </w:r>
          </w:p>
        </w:tc>
      </w:tr>
      <w:tr w:rsidR="00727BBF" w14:paraId="00FBCEEE" w14:textId="77777777" w:rsidTr="000B5DDA">
        <w:trPr>
          <w:trHeight w:val="480"/>
        </w:trPr>
        <w:tc>
          <w:tcPr>
            <w:tcW w:w="1838" w:type="dxa"/>
            <w:vMerge/>
            <w:tcBorders>
              <w:left w:val="single" w:sz="4" w:space="0" w:color="auto"/>
              <w:right w:val="single" w:sz="4" w:space="0" w:color="auto"/>
            </w:tcBorders>
          </w:tcPr>
          <w:p w14:paraId="6285CF89" w14:textId="77777777" w:rsidR="00727BBF" w:rsidRDefault="00727BBF" w:rsidP="00E46F98"/>
        </w:tc>
        <w:tc>
          <w:tcPr>
            <w:tcW w:w="1912" w:type="dxa"/>
            <w:tcBorders>
              <w:top w:val="single" w:sz="4" w:space="0" w:color="auto"/>
              <w:left w:val="single" w:sz="4" w:space="0" w:color="auto"/>
              <w:bottom w:val="single" w:sz="4" w:space="0" w:color="auto"/>
              <w:right w:val="single" w:sz="4" w:space="0" w:color="auto"/>
            </w:tcBorders>
            <w:hideMark/>
          </w:tcPr>
          <w:p w14:paraId="26744A1C" w14:textId="3ADA4495" w:rsidR="00727BBF" w:rsidRDefault="00727BBF" w:rsidP="00E46F98">
            <w:r>
              <w:t>SSB based TRP specific BFD</w:t>
            </w:r>
          </w:p>
        </w:tc>
        <w:tc>
          <w:tcPr>
            <w:tcW w:w="1548" w:type="dxa"/>
            <w:tcBorders>
              <w:top w:val="single" w:sz="4" w:space="0" w:color="auto"/>
              <w:left w:val="single" w:sz="4" w:space="0" w:color="auto"/>
              <w:bottom w:val="single" w:sz="4" w:space="0" w:color="auto"/>
              <w:right w:val="single" w:sz="4" w:space="0" w:color="auto"/>
            </w:tcBorders>
            <w:hideMark/>
          </w:tcPr>
          <w:p w14:paraId="564BD7D5" w14:textId="77777777" w:rsidR="00727BBF" w:rsidRDefault="00727BBF" w:rsidP="00E46F98">
            <w:pPr>
              <w:rPr>
                <w:rFonts w:eastAsia="宋体"/>
              </w:rPr>
            </w:pPr>
            <w:r>
              <w:rPr>
                <w:rFonts w:eastAsia="宋体"/>
              </w:rPr>
              <w:t>8.18.2.3</w:t>
            </w:r>
          </w:p>
          <w:p w14:paraId="36A3E10B" w14:textId="77777777" w:rsidR="00727BBF" w:rsidRDefault="00727BBF" w:rsidP="00E46F98">
            <w:pPr>
              <w:rPr>
                <w:rFonts w:eastAsia="宋体"/>
              </w:rPr>
            </w:pPr>
            <w:r>
              <w:rPr>
                <w:rFonts w:eastAsia="宋体"/>
              </w:rPr>
              <w:t>FR2</w:t>
            </w:r>
          </w:p>
        </w:tc>
        <w:tc>
          <w:tcPr>
            <w:tcW w:w="2868" w:type="dxa"/>
            <w:tcBorders>
              <w:top w:val="single" w:sz="4" w:space="0" w:color="auto"/>
              <w:left w:val="single" w:sz="4" w:space="0" w:color="auto"/>
              <w:bottom w:val="single" w:sz="4" w:space="0" w:color="auto"/>
              <w:right w:val="single" w:sz="4" w:space="0" w:color="auto"/>
            </w:tcBorders>
            <w:hideMark/>
          </w:tcPr>
          <w:p w14:paraId="47FD3498" w14:textId="77777777" w:rsidR="00727BBF" w:rsidRDefault="00727BBF" w:rsidP="00E46F98">
            <w:pPr>
              <w:rPr>
                <w:highlight w:val="yellow"/>
              </w:rPr>
            </w:pPr>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57D77DA4" w14:textId="5D399D4A" w:rsidR="00727BBF" w:rsidRPr="00436346" w:rsidRDefault="00727BBF" w:rsidP="00E46F98">
            <w:pPr>
              <w:rPr>
                <w:rFonts w:eastAsia="宋体"/>
                <w:highlight w:val="yellow"/>
              </w:rPr>
            </w:pPr>
            <w:r w:rsidRPr="00436346">
              <w:rPr>
                <w:rFonts w:eastAsia="宋体"/>
                <w:highlight w:val="yellow"/>
              </w:rPr>
              <w:t>To revise</w:t>
            </w:r>
          </w:p>
        </w:tc>
      </w:tr>
      <w:tr w:rsidR="00727BBF" w14:paraId="70B9C845" w14:textId="77777777" w:rsidTr="000B5DDA">
        <w:trPr>
          <w:trHeight w:val="480"/>
        </w:trPr>
        <w:tc>
          <w:tcPr>
            <w:tcW w:w="1838" w:type="dxa"/>
            <w:vMerge/>
            <w:tcBorders>
              <w:left w:val="single" w:sz="4" w:space="0" w:color="auto"/>
              <w:right w:val="single" w:sz="4" w:space="0" w:color="auto"/>
            </w:tcBorders>
          </w:tcPr>
          <w:p w14:paraId="01254F7E" w14:textId="77777777" w:rsidR="00727BBF" w:rsidRDefault="00727BBF" w:rsidP="00E46F98"/>
        </w:tc>
        <w:tc>
          <w:tcPr>
            <w:tcW w:w="1912" w:type="dxa"/>
            <w:tcBorders>
              <w:top w:val="single" w:sz="4" w:space="0" w:color="auto"/>
              <w:left w:val="single" w:sz="4" w:space="0" w:color="auto"/>
              <w:bottom w:val="single" w:sz="4" w:space="0" w:color="auto"/>
              <w:right w:val="single" w:sz="4" w:space="0" w:color="auto"/>
            </w:tcBorders>
            <w:hideMark/>
          </w:tcPr>
          <w:p w14:paraId="573E2579" w14:textId="42779894" w:rsidR="00727BBF" w:rsidRDefault="00727BBF" w:rsidP="00E46F98">
            <w:r>
              <w:t>SSB based TRP specific CBD</w:t>
            </w:r>
          </w:p>
        </w:tc>
        <w:tc>
          <w:tcPr>
            <w:tcW w:w="1548" w:type="dxa"/>
            <w:tcBorders>
              <w:top w:val="single" w:sz="4" w:space="0" w:color="auto"/>
              <w:left w:val="single" w:sz="4" w:space="0" w:color="auto"/>
              <w:bottom w:val="single" w:sz="4" w:space="0" w:color="auto"/>
              <w:right w:val="single" w:sz="4" w:space="0" w:color="auto"/>
            </w:tcBorders>
            <w:hideMark/>
          </w:tcPr>
          <w:p w14:paraId="063088D3" w14:textId="77777777" w:rsidR="00727BBF" w:rsidRDefault="00727BBF" w:rsidP="00E46F98">
            <w:pPr>
              <w:rPr>
                <w:rFonts w:eastAsia="宋体"/>
              </w:rPr>
            </w:pPr>
            <w:r>
              <w:rPr>
                <w:rFonts w:eastAsia="宋体"/>
              </w:rPr>
              <w:t>8.18.5.3</w:t>
            </w:r>
          </w:p>
          <w:p w14:paraId="0EFDBAE1" w14:textId="77777777" w:rsidR="00727BBF" w:rsidRDefault="00727BBF" w:rsidP="00E46F98">
            <w:pPr>
              <w:rPr>
                <w:rFonts w:eastAsia="宋体"/>
              </w:rPr>
            </w:pPr>
            <w:r>
              <w:rPr>
                <w:rFonts w:eastAsia="宋体"/>
              </w:rPr>
              <w:t>FR2</w:t>
            </w:r>
          </w:p>
        </w:tc>
        <w:tc>
          <w:tcPr>
            <w:tcW w:w="2868" w:type="dxa"/>
            <w:tcBorders>
              <w:top w:val="single" w:sz="4" w:space="0" w:color="auto"/>
              <w:left w:val="single" w:sz="4" w:space="0" w:color="auto"/>
              <w:bottom w:val="single" w:sz="4" w:space="0" w:color="auto"/>
              <w:right w:val="single" w:sz="4" w:space="0" w:color="auto"/>
            </w:tcBorders>
            <w:hideMark/>
          </w:tcPr>
          <w:p w14:paraId="36F7145E" w14:textId="77777777" w:rsidR="00727BBF" w:rsidRDefault="00727BBF" w:rsidP="00E46F98">
            <w:pPr>
              <w:rPr>
                <w:highlight w:val="yellow"/>
              </w:rPr>
            </w:pPr>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3FD530B1" w14:textId="0653FF0C" w:rsidR="00727BBF" w:rsidRPr="00436346" w:rsidRDefault="00727BBF" w:rsidP="00E46F98">
            <w:pPr>
              <w:rPr>
                <w:rFonts w:eastAsia="宋体"/>
                <w:highlight w:val="yellow"/>
              </w:rPr>
            </w:pPr>
            <w:r w:rsidRPr="00436346">
              <w:rPr>
                <w:rFonts w:eastAsia="宋体"/>
                <w:highlight w:val="yellow"/>
              </w:rPr>
              <w:t>To revise</w:t>
            </w:r>
          </w:p>
        </w:tc>
      </w:tr>
      <w:tr w:rsidR="00727BBF" w14:paraId="1C0EF55D" w14:textId="77777777" w:rsidTr="000B5DDA">
        <w:trPr>
          <w:trHeight w:val="720"/>
        </w:trPr>
        <w:tc>
          <w:tcPr>
            <w:tcW w:w="1838" w:type="dxa"/>
            <w:vMerge/>
            <w:tcBorders>
              <w:left w:val="single" w:sz="4" w:space="0" w:color="auto"/>
              <w:right w:val="single" w:sz="4" w:space="0" w:color="auto"/>
            </w:tcBorders>
          </w:tcPr>
          <w:p w14:paraId="09FD9D66" w14:textId="77777777" w:rsidR="00727BBF" w:rsidRDefault="00727BBF" w:rsidP="00E46F98"/>
        </w:tc>
        <w:tc>
          <w:tcPr>
            <w:tcW w:w="1912" w:type="dxa"/>
            <w:tcBorders>
              <w:top w:val="single" w:sz="4" w:space="0" w:color="auto"/>
              <w:left w:val="single" w:sz="4" w:space="0" w:color="auto"/>
              <w:bottom w:val="single" w:sz="4" w:space="0" w:color="auto"/>
              <w:right w:val="single" w:sz="4" w:space="0" w:color="auto"/>
            </w:tcBorders>
            <w:hideMark/>
          </w:tcPr>
          <w:p w14:paraId="2244F455" w14:textId="0F675391" w:rsidR="00727BBF" w:rsidRDefault="00727BBF" w:rsidP="00E46F98">
            <w:r>
              <w:t>CSI-RS based TRP specific BFD</w:t>
            </w:r>
          </w:p>
        </w:tc>
        <w:tc>
          <w:tcPr>
            <w:tcW w:w="1548" w:type="dxa"/>
            <w:tcBorders>
              <w:top w:val="single" w:sz="4" w:space="0" w:color="auto"/>
              <w:left w:val="single" w:sz="4" w:space="0" w:color="auto"/>
              <w:bottom w:val="single" w:sz="4" w:space="0" w:color="auto"/>
              <w:right w:val="single" w:sz="4" w:space="0" w:color="auto"/>
            </w:tcBorders>
          </w:tcPr>
          <w:p w14:paraId="4A5E1EB2" w14:textId="51C3D8CA" w:rsidR="00727BBF" w:rsidRDefault="00727BBF" w:rsidP="00E46F98">
            <w:pPr>
              <w:rPr>
                <w:rFonts w:eastAsia="宋体"/>
              </w:rPr>
            </w:pPr>
            <w:r>
              <w:rPr>
                <w:rFonts w:eastAsia="宋体"/>
              </w:rPr>
              <w:t>8.18.3.3</w:t>
            </w:r>
          </w:p>
        </w:tc>
        <w:tc>
          <w:tcPr>
            <w:tcW w:w="2868" w:type="dxa"/>
            <w:tcBorders>
              <w:top w:val="single" w:sz="4" w:space="0" w:color="auto"/>
              <w:left w:val="single" w:sz="4" w:space="0" w:color="auto"/>
              <w:bottom w:val="single" w:sz="4" w:space="0" w:color="auto"/>
              <w:right w:val="single" w:sz="4" w:space="0" w:color="auto"/>
            </w:tcBorders>
          </w:tcPr>
          <w:p w14:paraId="17CC66E3" w14:textId="540703A4" w:rsidR="00727BBF" w:rsidRDefault="00727BBF" w:rsidP="00E46F98">
            <w:pPr>
              <w:rPr>
                <w:highlight w:val="yellow"/>
              </w:rPr>
            </w:pPr>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1793CC3D" w14:textId="7E4CA880" w:rsidR="00727BBF" w:rsidRPr="00436346" w:rsidRDefault="00727BBF" w:rsidP="00E46F98">
            <w:pPr>
              <w:rPr>
                <w:rFonts w:eastAsia="宋体"/>
                <w:highlight w:val="yellow"/>
              </w:rPr>
            </w:pPr>
            <w:r w:rsidRPr="00436346">
              <w:rPr>
                <w:rFonts w:eastAsia="宋体"/>
                <w:highlight w:val="yellow"/>
              </w:rPr>
              <w:t>To revise</w:t>
            </w:r>
          </w:p>
        </w:tc>
      </w:tr>
      <w:tr w:rsidR="00727BBF" w14:paraId="4F1939C1" w14:textId="77777777" w:rsidTr="000B5DDA">
        <w:trPr>
          <w:trHeight w:val="713"/>
        </w:trPr>
        <w:tc>
          <w:tcPr>
            <w:tcW w:w="1838" w:type="dxa"/>
            <w:vMerge/>
            <w:tcBorders>
              <w:left w:val="single" w:sz="4" w:space="0" w:color="auto"/>
              <w:right w:val="single" w:sz="4" w:space="0" w:color="auto"/>
            </w:tcBorders>
          </w:tcPr>
          <w:p w14:paraId="54202F9E" w14:textId="77777777" w:rsidR="00727BBF" w:rsidRDefault="00727BBF" w:rsidP="00E46F98"/>
        </w:tc>
        <w:tc>
          <w:tcPr>
            <w:tcW w:w="1912" w:type="dxa"/>
            <w:tcBorders>
              <w:top w:val="single" w:sz="4" w:space="0" w:color="auto"/>
              <w:left w:val="single" w:sz="4" w:space="0" w:color="auto"/>
              <w:bottom w:val="single" w:sz="4" w:space="0" w:color="auto"/>
              <w:right w:val="single" w:sz="4" w:space="0" w:color="auto"/>
            </w:tcBorders>
            <w:hideMark/>
          </w:tcPr>
          <w:p w14:paraId="04E7A2EB" w14:textId="618C081D" w:rsidR="00727BBF" w:rsidRDefault="00727BBF" w:rsidP="00E46F98">
            <w:r>
              <w:t>CSI-RS based TRP specific CBD</w:t>
            </w:r>
          </w:p>
        </w:tc>
        <w:tc>
          <w:tcPr>
            <w:tcW w:w="1548" w:type="dxa"/>
            <w:tcBorders>
              <w:top w:val="single" w:sz="4" w:space="0" w:color="auto"/>
              <w:left w:val="single" w:sz="4" w:space="0" w:color="auto"/>
              <w:bottom w:val="single" w:sz="4" w:space="0" w:color="auto"/>
              <w:right w:val="single" w:sz="4" w:space="0" w:color="auto"/>
            </w:tcBorders>
          </w:tcPr>
          <w:p w14:paraId="4561B257" w14:textId="2E232BA6" w:rsidR="00727BBF" w:rsidRDefault="00727BBF" w:rsidP="00E46F98">
            <w:pPr>
              <w:rPr>
                <w:rFonts w:eastAsia="宋体"/>
              </w:rPr>
            </w:pPr>
            <w:r>
              <w:rPr>
                <w:rFonts w:eastAsia="宋体"/>
              </w:rPr>
              <w:t>8.18.6.3</w:t>
            </w:r>
          </w:p>
        </w:tc>
        <w:tc>
          <w:tcPr>
            <w:tcW w:w="2868" w:type="dxa"/>
            <w:tcBorders>
              <w:top w:val="single" w:sz="4" w:space="0" w:color="auto"/>
              <w:left w:val="single" w:sz="4" w:space="0" w:color="auto"/>
              <w:bottom w:val="single" w:sz="4" w:space="0" w:color="auto"/>
              <w:right w:val="single" w:sz="4" w:space="0" w:color="auto"/>
            </w:tcBorders>
          </w:tcPr>
          <w:p w14:paraId="50038A72" w14:textId="126AB3C2" w:rsidR="00727BBF" w:rsidRDefault="00727BBF" w:rsidP="00E46F98">
            <w:pPr>
              <w:rPr>
                <w:highlight w:val="yellow"/>
              </w:rPr>
            </w:pPr>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32E32543" w14:textId="5DE941CA" w:rsidR="00727BBF" w:rsidRPr="00436346" w:rsidRDefault="00727BBF" w:rsidP="00E46F98">
            <w:pPr>
              <w:rPr>
                <w:rFonts w:eastAsia="宋体"/>
                <w:highlight w:val="yellow"/>
              </w:rPr>
            </w:pPr>
            <w:r w:rsidRPr="00436346">
              <w:rPr>
                <w:rFonts w:eastAsia="宋体"/>
                <w:highlight w:val="yellow"/>
              </w:rPr>
              <w:t>To revise</w:t>
            </w:r>
          </w:p>
        </w:tc>
      </w:tr>
      <w:tr w:rsidR="00727BBF" w14:paraId="5113945B" w14:textId="77777777" w:rsidTr="002B0B9A">
        <w:trPr>
          <w:trHeight w:val="713"/>
        </w:trPr>
        <w:tc>
          <w:tcPr>
            <w:tcW w:w="1838" w:type="dxa"/>
            <w:vMerge/>
            <w:tcBorders>
              <w:left w:val="single" w:sz="4" w:space="0" w:color="auto"/>
              <w:right w:val="single" w:sz="4" w:space="0" w:color="auto"/>
            </w:tcBorders>
          </w:tcPr>
          <w:p w14:paraId="431DD630" w14:textId="77777777" w:rsidR="00727BBF" w:rsidRDefault="00727BBF" w:rsidP="00E46F98"/>
        </w:tc>
        <w:tc>
          <w:tcPr>
            <w:tcW w:w="1912" w:type="dxa"/>
            <w:tcBorders>
              <w:top w:val="single" w:sz="4" w:space="0" w:color="auto"/>
              <w:left w:val="single" w:sz="4" w:space="0" w:color="auto"/>
              <w:bottom w:val="single" w:sz="4" w:space="0" w:color="auto"/>
              <w:right w:val="single" w:sz="4" w:space="0" w:color="auto"/>
            </w:tcBorders>
          </w:tcPr>
          <w:p w14:paraId="6C1291B2" w14:textId="71CF91EB" w:rsidR="00727BBF" w:rsidRDefault="00727BBF" w:rsidP="00E46F98">
            <w:r>
              <w:t>L1-SINR</w:t>
            </w:r>
          </w:p>
        </w:tc>
        <w:tc>
          <w:tcPr>
            <w:tcW w:w="1548" w:type="dxa"/>
            <w:tcBorders>
              <w:top w:val="single" w:sz="4" w:space="0" w:color="auto"/>
              <w:left w:val="single" w:sz="4" w:space="0" w:color="auto"/>
              <w:bottom w:val="single" w:sz="4" w:space="0" w:color="auto"/>
              <w:right w:val="single" w:sz="4" w:space="0" w:color="auto"/>
            </w:tcBorders>
          </w:tcPr>
          <w:p w14:paraId="177805F4" w14:textId="77777777" w:rsidR="00727BBF" w:rsidRDefault="00727BBF" w:rsidP="00E46F98">
            <w:pPr>
              <w:rPr>
                <w:rFonts w:eastAsia="宋体"/>
              </w:rPr>
            </w:pPr>
            <w:r>
              <w:rPr>
                <w:rFonts w:eastAsia="宋体"/>
              </w:rPr>
              <w:t>9.8.5</w:t>
            </w:r>
          </w:p>
          <w:p w14:paraId="1F6C4D22" w14:textId="2DF3048F" w:rsidR="00727BBF" w:rsidRDefault="00727BBF" w:rsidP="00E46F98">
            <w:pPr>
              <w:rPr>
                <w:rFonts w:eastAsia="宋体"/>
              </w:rPr>
            </w:pPr>
            <w:r>
              <w:rPr>
                <w:rFonts w:eastAsia="宋体" w:hint="eastAsia"/>
              </w:rPr>
              <w:t>m</w:t>
            </w:r>
            <w:r>
              <w:rPr>
                <w:rFonts w:eastAsia="宋体"/>
              </w:rPr>
              <w:t>issing</w:t>
            </w:r>
          </w:p>
        </w:tc>
        <w:tc>
          <w:tcPr>
            <w:tcW w:w="2868" w:type="dxa"/>
            <w:tcBorders>
              <w:top w:val="single" w:sz="4" w:space="0" w:color="auto"/>
              <w:left w:val="single" w:sz="4" w:space="0" w:color="auto"/>
              <w:bottom w:val="single" w:sz="4" w:space="0" w:color="auto"/>
              <w:right w:val="single" w:sz="4" w:space="0" w:color="auto"/>
            </w:tcBorders>
          </w:tcPr>
          <w:p w14:paraId="18D7C162" w14:textId="77777777" w:rsidR="00727BBF" w:rsidRDefault="00727BBF" w:rsidP="00E46F98">
            <w:pPr>
              <w:rPr>
                <w:highlight w:val="yellow"/>
              </w:rPr>
            </w:pPr>
          </w:p>
        </w:tc>
        <w:tc>
          <w:tcPr>
            <w:tcW w:w="1463" w:type="dxa"/>
            <w:tcBorders>
              <w:top w:val="single" w:sz="4" w:space="0" w:color="auto"/>
              <w:left w:val="single" w:sz="4" w:space="0" w:color="auto"/>
              <w:bottom w:val="single" w:sz="4" w:space="0" w:color="auto"/>
              <w:right w:val="single" w:sz="4" w:space="0" w:color="auto"/>
            </w:tcBorders>
          </w:tcPr>
          <w:p w14:paraId="282290A3" w14:textId="588DD5FF" w:rsidR="00727BBF" w:rsidRPr="00436346" w:rsidRDefault="00727BBF" w:rsidP="00E46F98">
            <w:pPr>
              <w:rPr>
                <w:rFonts w:eastAsia="宋体"/>
                <w:highlight w:val="yellow"/>
              </w:rPr>
            </w:pPr>
            <w:r w:rsidRPr="00436346">
              <w:rPr>
                <w:rFonts w:eastAsia="宋体"/>
                <w:highlight w:val="yellow"/>
              </w:rPr>
              <w:t>To revise</w:t>
            </w:r>
          </w:p>
        </w:tc>
      </w:tr>
      <w:tr w:rsidR="007C3FFD" w14:paraId="2F1D529C" w14:textId="77777777" w:rsidTr="000B5DDA">
        <w:trPr>
          <w:trHeight w:val="713"/>
        </w:trPr>
        <w:tc>
          <w:tcPr>
            <w:tcW w:w="1838" w:type="dxa"/>
            <w:tcBorders>
              <w:left w:val="single" w:sz="4" w:space="0" w:color="auto"/>
              <w:bottom w:val="single" w:sz="4" w:space="0" w:color="auto"/>
              <w:right w:val="single" w:sz="4" w:space="0" w:color="auto"/>
            </w:tcBorders>
          </w:tcPr>
          <w:p w14:paraId="2CC087FE" w14:textId="1E53DB61" w:rsidR="007C3FFD" w:rsidRDefault="007C3FFD" w:rsidP="007C3FFD">
            <w:r>
              <w:rPr>
                <w:rFonts w:hint="eastAsia"/>
              </w:rPr>
              <w:t>S</w:t>
            </w:r>
            <w:r>
              <w:t xml:space="preserve">SB or CSI-RS for RLM, BFD, CBD </w:t>
            </w:r>
            <w:proofErr w:type="gramStart"/>
            <w:r>
              <w:t>and etc.</w:t>
            </w:r>
            <w:proofErr w:type="gramEnd"/>
          </w:p>
        </w:tc>
        <w:tc>
          <w:tcPr>
            <w:tcW w:w="1912" w:type="dxa"/>
            <w:tcBorders>
              <w:top w:val="single" w:sz="4" w:space="0" w:color="auto"/>
              <w:left w:val="single" w:sz="4" w:space="0" w:color="auto"/>
              <w:bottom w:val="single" w:sz="4" w:space="0" w:color="auto"/>
              <w:right w:val="single" w:sz="4" w:space="0" w:color="auto"/>
            </w:tcBorders>
          </w:tcPr>
          <w:p w14:paraId="712DE47A" w14:textId="4E717D7B" w:rsidR="007C3FFD" w:rsidRDefault="007C3FFD" w:rsidP="007C3FFD">
            <w:r>
              <w:rPr>
                <w:rFonts w:eastAsia="宋体"/>
              </w:rPr>
              <w:t>L1-RSRP measurement on non-serving cell</w:t>
            </w:r>
          </w:p>
        </w:tc>
        <w:tc>
          <w:tcPr>
            <w:tcW w:w="1548" w:type="dxa"/>
            <w:tcBorders>
              <w:top w:val="single" w:sz="4" w:space="0" w:color="auto"/>
              <w:left w:val="single" w:sz="4" w:space="0" w:color="auto"/>
              <w:bottom w:val="single" w:sz="4" w:space="0" w:color="auto"/>
              <w:right w:val="single" w:sz="4" w:space="0" w:color="auto"/>
            </w:tcBorders>
          </w:tcPr>
          <w:p w14:paraId="14A4C4CB" w14:textId="77777777" w:rsidR="007C3FFD" w:rsidRDefault="007C3FFD" w:rsidP="007C3FFD">
            <w:pPr>
              <w:rPr>
                <w:rFonts w:eastAsia="宋体"/>
              </w:rPr>
            </w:pPr>
            <w:r>
              <w:rPr>
                <w:rFonts w:eastAsia="宋体" w:hint="eastAsia"/>
              </w:rPr>
              <w:t>9</w:t>
            </w:r>
            <w:r>
              <w:rPr>
                <w:rFonts w:eastAsia="宋体"/>
              </w:rPr>
              <w:t>.13.5.1</w:t>
            </w:r>
          </w:p>
          <w:p w14:paraId="08A307EC" w14:textId="1782DDB2" w:rsidR="007C3FFD" w:rsidRDefault="007C3FFD" w:rsidP="007C3FFD">
            <w:pPr>
              <w:rPr>
                <w:rFonts w:eastAsia="宋体"/>
              </w:rPr>
            </w:pPr>
            <w:r>
              <w:rPr>
                <w:rFonts w:eastAsia="宋体" w:hint="eastAsia"/>
              </w:rPr>
              <w:t>F</w:t>
            </w:r>
            <w:r>
              <w:rPr>
                <w:rFonts w:eastAsia="宋体"/>
              </w:rPr>
              <w:t>R2</w:t>
            </w:r>
          </w:p>
        </w:tc>
        <w:tc>
          <w:tcPr>
            <w:tcW w:w="2868" w:type="dxa"/>
            <w:tcBorders>
              <w:top w:val="single" w:sz="4" w:space="0" w:color="auto"/>
              <w:left w:val="single" w:sz="4" w:space="0" w:color="auto"/>
              <w:bottom w:val="single" w:sz="4" w:space="0" w:color="auto"/>
              <w:right w:val="single" w:sz="4" w:space="0" w:color="auto"/>
            </w:tcBorders>
          </w:tcPr>
          <w:p w14:paraId="717395EA" w14:textId="36148F4A" w:rsidR="007C3FFD" w:rsidRDefault="007C3FFD" w:rsidP="007C3FFD">
            <w:pPr>
              <w:rPr>
                <w:highlight w:val="yellow"/>
              </w:rPr>
            </w:pPr>
            <w:r>
              <w:rPr>
                <w:highlight w:val="yellow"/>
              </w:rPr>
              <w:t>same OFDM symbol as SSB</w:t>
            </w:r>
          </w:p>
        </w:tc>
        <w:tc>
          <w:tcPr>
            <w:tcW w:w="1463" w:type="dxa"/>
            <w:tcBorders>
              <w:top w:val="single" w:sz="4" w:space="0" w:color="auto"/>
              <w:left w:val="single" w:sz="4" w:space="0" w:color="auto"/>
              <w:bottom w:val="single" w:sz="4" w:space="0" w:color="auto"/>
              <w:right w:val="single" w:sz="4" w:space="0" w:color="auto"/>
            </w:tcBorders>
          </w:tcPr>
          <w:p w14:paraId="7A4B2026" w14:textId="4DC9D3B0" w:rsidR="007C3FFD" w:rsidRPr="00436346" w:rsidRDefault="007C3FFD" w:rsidP="007C3FFD">
            <w:pPr>
              <w:rPr>
                <w:rFonts w:eastAsia="宋体"/>
                <w:highlight w:val="yellow"/>
              </w:rPr>
            </w:pPr>
            <w:r w:rsidRPr="00436346">
              <w:rPr>
                <w:rFonts w:eastAsia="宋体"/>
                <w:highlight w:val="yellow"/>
              </w:rPr>
              <w:t>To revise</w:t>
            </w:r>
          </w:p>
        </w:tc>
      </w:tr>
    </w:tbl>
    <w:p w14:paraId="002D2AF2" w14:textId="5608E270" w:rsidR="00E46F98" w:rsidRDefault="00E46F98" w:rsidP="00A615A0">
      <w:pPr>
        <w:rPr>
          <w:rFonts w:eastAsia="宋体"/>
        </w:rPr>
      </w:pPr>
    </w:p>
    <w:p w14:paraId="2DE3C1C6" w14:textId="684512E7" w:rsidR="00F72151" w:rsidRDefault="00F72151" w:rsidP="00A615A0">
      <w:pPr>
        <w:rPr>
          <w:rFonts w:eastAsia="宋体"/>
        </w:rPr>
      </w:pPr>
      <w:r>
        <w:rPr>
          <w:rFonts w:eastAsia="宋体" w:hint="eastAsia"/>
        </w:rPr>
        <w:t>T</w:t>
      </w:r>
      <w:r>
        <w:rPr>
          <w:rFonts w:eastAsia="宋体"/>
        </w:rPr>
        <w:t>he above yellow highlighted parts should be revised.</w:t>
      </w:r>
    </w:p>
    <w:p w14:paraId="466CC686" w14:textId="77777777" w:rsidR="00F72151" w:rsidRDefault="00F72151" w:rsidP="00A615A0">
      <w:pPr>
        <w:rPr>
          <w:rFonts w:eastAsia="宋体"/>
        </w:rPr>
      </w:pPr>
    </w:p>
    <w:p w14:paraId="542ED7B6" w14:textId="2BBB267C" w:rsidR="00BA182B" w:rsidRPr="00E46F98" w:rsidRDefault="00BA182B" w:rsidP="00A615A0">
      <w:pPr>
        <w:rPr>
          <w:rFonts w:eastAsia="宋体"/>
        </w:rPr>
      </w:pPr>
      <w:r>
        <w:rPr>
          <w:rFonts w:eastAsia="宋体" w:hint="eastAsia"/>
        </w:rPr>
        <w:t>W</w:t>
      </w:r>
      <w:r>
        <w:rPr>
          <w:rFonts w:eastAsia="宋体"/>
        </w:rPr>
        <w:t>hen it comes to intra-frequency L1-RSRP measurement on neighbor cell</w:t>
      </w:r>
      <w:r w:rsidR="00CB2C0D">
        <w:rPr>
          <w:rFonts w:eastAsia="宋体"/>
        </w:rPr>
        <w:t xml:space="preserve"> in LTM, </w:t>
      </w:r>
      <w:r w:rsidR="00F72151">
        <w:rPr>
          <w:rFonts w:eastAsia="宋体"/>
        </w:rPr>
        <w:t>the scheduling and measurement restriction follow the following rule.</w:t>
      </w:r>
    </w:p>
    <w:p w14:paraId="6B29C5A9" w14:textId="77777777" w:rsidR="00CB2C0D" w:rsidRDefault="00CB2C0D" w:rsidP="00CB2C0D">
      <w:pPr>
        <w:pStyle w:val="af5"/>
        <w:numPr>
          <w:ilvl w:val="1"/>
          <w:numId w:val="32"/>
        </w:numPr>
        <w:rPr>
          <w:rFonts w:eastAsia="宋体"/>
        </w:rPr>
      </w:pPr>
      <w:r>
        <w:rPr>
          <w:rFonts w:eastAsia="宋体"/>
        </w:rPr>
        <w:t>For UE capable of RTD&gt;CP</w:t>
      </w:r>
    </w:p>
    <w:p w14:paraId="3C90CE7E" w14:textId="0B5701A7" w:rsidR="00CB2C0D" w:rsidRDefault="00CB2C0D" w:rsidP="00CB2C0D">
      <w:pPr>
        <w:pStyle w:val="af5"/>
        <w:numPr>
          <w:ilvl w:val="2"/>
          <w:numId w:val="32"/>
        </w:numPr>
        <w:rPr>
          <w:rFonts w:eastAsia="宋体"/>
          <w:lang w:eastAsia="zh-CN"/>
        </w:rPr>
      </w:pPr>
      <w:r>
        <w:rPr>
          <w:rFonts w:eastAsia="宋体"/>
          <w:lang w:eastAsia="zh-CN"/>
        </w:rPr>
        <w:t>S</w:t>
      </w:r>
      <w:r w:rsidRPr="004D0F95">
        <w:rPr>
          <w:rFonts w:eastAsia="宋体"/>
          <w:lang w:eastAsia="zh-CN"/>
        </w:rPr>
        <w:t xml:space="preserve">cheduling restriction </w:t>
      </w:r>
      <w:r>
        <w:rPr>
          <w:rFonts w:eastAsia="宋体"/>
          <w:lang w:eastAsia="zh-CN"/>
        </w:rPr>
        <w:t>is</w:t>
      </w:r>
      <w:r w:rsidRPr="004D0F95">
        <w:rPr>
          <w:rFonts w:eastAsia="宋体"/>
          <w:lang w:eastAsia="zh-CN"/>
        </w:rPr>
        <w:t xml:space="preserve"> extended by one more symbol before and after SSB symbols.</w:t>
      </w:r>
    </w:p>
    <w:p w14:paraId="2286D941" w14:textId="0B430919" w:rsidR="00CB2C0D" w:rsidRPr="004D0F95" w:rsidRDefault="00CB2C0D" w:rsidP="00CB2C0D">
      <w:pPr>
        <w:pStyle w:val="af5"/>
        <w:numPr>
          <w:ilvl w:val="2"/>
          <w:numId w:val="32"/>
        </w:numPr>
        <w:rPr>
          <w:rFonts w:eastAsia="宋体"/>
          <w:lang w:eastAsia="zh-CN"/>
        </w:rPr>
      </w:pPr>
      <w:r>
        <w:rPr>
          <w:rFonts w:eastAsia="宋体"/>
          <w:lang w:eastAsia="zh-CN"/>
        </w:rPr>
        <w:t>Measurement restriction should be allowed on the SSB symbols and one more symbol before/after SSB symbols.</w:t>
      </w:r>
    </w:p>
    <w:p w14:paraId="79C9C63C" w14:textId="77777777" w:rsidR="00E46F98" w:rsidRDefault="00E46F98" w:rsidP="00E46F98">
      <w:pPr>
        <w:pStyle w:val="af5"/>
        <w:numPr>
          <w:ilvl w:val="1"/>
          <w:numId w:val="32"/>
        </w:numPr>
        <w:rPr>
          <w:rFonts w:eastAsia="宋体"/>
        </w:rPr>
      </w:pPr>
      <w:r>
        <w:rPr>
          <w:rFonts w:eastAsia="宋体"/>
        </w:rPr>
        <w:t>For UE incapable of RTD&gt;CP</w:t>
      </w:r>
    </w:p>
    <w:p w14:paraId="36D0243F" w14:textId="0076A81A" w:rsidR="00FC20D6" w:rsidRDefault="00E46F98" w:rsidP="00CB2C0D">
      <w:pPr>
        <w:pStyle w:val="af5"/>
        <w:numPr>
          <w:ilvl w:val="2"/>
          <w:numId w:val="32"/>
        </w:numPr>
        <w:rPr>
          <w:rFonts w:eastAsia="宋体"/>
        </w:rPr>
      </w:pPr>
      <w:r>
        <w:rPr>
          <w:rFonts w:eastAsia="宋体"/>
          <w:lang w:eastAsia="zh-CN"/>
        </w:rPr>
        <w:t>Follow R17 ICBM</w:t>
      </w:r>
    </w:p>
    <w:p w14:paraId="631B996D" w14:textId="45C02030" w:rsidR="00CB2C0D" w:rsidRDefault="00CB2C0D" w:rsidP="00CB2C0D">
      <w:pPr>
        <w:rPr>
          <w:rFonts w:eastAsia="宋体"/>
        </w:rPr>
      </w:pPr>
    </w:p>
    <w:p w14:paraId="64B475FE" w14:textId="28DF772F" w:rsidR="00F72151" w:rsidRDefault="00F72151" w:rsidP="00F72151">
      <w:pPr>
        <w:rPr>
          <w:rFonts w:eastAsia="宋体"/>
        </w:rPr>
      </w:pPr>
      <w:r>
        <w:rPr>
          <w:rFonts w:eastAsia="宋体" w:hint="eastAsia"/>
        </w:rPr>
        <w:t>A</w:t>
      </w:r>
      <w:r>
        <w:rPr>
          <w:rFonts w:eastAsia="宋体"/>
        </w:rPr>
        <w:t xml:space="preserve">fter checking the current spec, as summarized, the </w:t>
      </w:r>
      <w:r w:rsidR="00CF1306">
        <w:rPr>
          <w:rFonts w:eastAsia="宋体"/>
        </w:rPr>
        <w:t xml:space="preserve">below </w:t>
      </w:r>
      <w:r>
        <w:rPr>
          <w:rFonts w:eastAsia="宋体"/>
        </w:rPr>
        <w:t xml:space="preserve">yellow highlighted parts should be revised. In addition, </w:t>
      </w:r>
      <w:r w:rsidR="00951B8F">
        <w:rPr>
          <w:rFonts w:eastAsia="宋体"/>
        </w:rPr>
        <w:t>if</w:t>
      </w:r>
      <w:r>
        <w:rPr>
          <w:rFonts w:eastAsia="宋体"/>
        </w:rPr>
        <w:t xml:space="preserve"> RTD&lt;CP, </w:t>
      </w:r>
      <w:r w:rsidR="00951B8F">
        <w:rPr>
          <w:rFonts w:eastAsia="宋体"/>
        </w:rPr>
        <w:t>there is no ambiguity when we refer to same or adjacent symbol as SSB</w:t>
      </w:r>
      <w:r w:rsidR="00CF1306">
        <w:rPr>
          <w:rFonts w:eastAsia="宋体"/>
        </w:rPr>
        <w:t>. As shown in Fig.1, if to measure sym#5 of Cell#2, for Cell #3, measurement restriction is needed on sym#5 (same symbol) and sym#4 (adjacent symbol).</w:t>
      </w:r>
      <w:r w:rsidR="00951B8F">
        <w:rPr>
          <w:rFonts w:eastAsia="宋体"/>
        </w:rPr>
        <w:t xml:space="preserve"> But if RTD&gt;CP, especially in FR1</w:t>
      </w:r>
      <w:r w:rsidR="0069054E">
        <w:rPr>
          <w:rFonts w:eastAsia="宋体"/>
        </w:rPr>
        <w:t xml:space="preserve"> (</w:t>
      </w:r>
      <w:proofErr w:type="spellStart"/>
      <w:r w:rsidR="0069054E">
        <w:rPr>
          <w:i/>
        </w:rPr>
        <w:t>deriveSSB-IndexFromCell</w:t>
      </w:r>
      <w:proofErr w:type="spellEnd"/>
      <w:r w:rsidR="0069054E">
        <w:rPr>
          <w:i/>
        </w:rPr>
        <w:t xml:space="preserve"> </w:t>
      </w:r>
      <w:r w:rsidR="0069054E" w:rsidRPr="0069054E">
        <w:rPr>
          <w:iCs/>
        </w:rPr>
        <w:t>may be disabled</w:t>
      </w:r>
      <w:r w:rsidR="0069054E">
        <w:rPr>
          <w:rFonts w:eastAsia="宋体"/>
        </w:rPr>
        <w:t>)</w:t>
      </w:r>
      <w:r w:rsidR="00951B8F">
        <w:rPr>
          <w:rFonts w:eastAsia="宋体"/>
        </w:rPr>
        <w:t xml:space="preserve">, the term “same or adjacent symbol as SSB” </w:t>
      </w:r>
      <w:r w:rsidR="00CF1306">
        <w:rPr>
          <w:rFonts w:eastAsia="宋体"/>
        </w:rPr>
        <w:t xml:space="preserve">is not accurate anymore. As shown in Fig.1, if to measure sym#5 of Cell#2, for Cell #1, measurement restriction is needed on sym#3 (either the same or adjacent symbol) and sym#4. We think it is more accurate to </w:t>
      </w:r>
      <w:r w:rsidR="006A7309">
        <w:rPr>
          <w:rFonts w:eastAsia="宋体"/>
        </w:rPr>
        <w:t>allow measurement and scheduling restriction on symbols overlapping with the SSB symbols to measure.</w:t>
      </w:r>
    </w:p>
    <w:p w14:paraId="15A3A30A" w14:textId="1979971E" w:rsidR="00CF1306" w:rsidRDefault="00CF1306" w:rsidP="00CF1306">
      <w:pPr>
        <w:jc w:val="center"/>
        <w:rPr>
          <w:rFonts w:eastAsia="宋体"/>
        </w:rPr>
      </w:pPr>
      <w:r>
        <w:rPr>
          <w:noProof/>
        </w:rPr>
        <w:drawing>
          <wp:inline distT="0" distB="0" distL="0" distR="0" wp14:anchorId="6740B509" wp14:editId="55AD6C83">
            <wp:extent cx="3019663" cy="765958"/>
            <wp:effectExtent l="0" t="0" r="0" b="0"/>
            <wp:docPr id="22" name="图片 21">
              <a:extLst xmlns:a="http://schemas.openxmlformats.org/drawingml/2006/main">
                <a:ext uri="{FF2B5EF4-FFF2-40B4-BE49-F238E27FC236}">
                  <a16:creationId xmlns:a16="http://schemas.microsoft.com/office/drawing/2014/main" id="{8744E951-001A-8559-53A4-F24DBC19BB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a:extLst>
                        <a:ext uri="{FF2B5EF4-FFF2-40B4-BE49-F238E27FC236}">
                          <a16:creationId xmlns:a16="http://schemas.microsoft.com/office/drawing/2014/main" id="{8744E951-001A-8559-53A4-F24DBC19BB7B}"/>
                        </a:ext>
                      </a:extLst>
                    </pic:cNvPr>
                    <pic:cNvPicPr>
                      <a:picLocks noChangeAspect="1"/>
                    </pic:cNvPicPr>
                  </pic:nvPicPr>
                  <pic:blipFill>
                    <a:blip r:embed="rId8"/>
                    <a:stretch>
                      <a:fillRect/>
                    </a:stretch>
                  </pic:blipFill>
                  <pic:spPr>
                    <a:xfrm>
                      <a:off x="0" y="0"/>
                      <a:ext cx="3037746" cy="770545"/>
                    </a:xfrm>
                    <a:prstGeom prst="rect">
                      <a:avLst/>
                    </a:prstGeom>
                  </pic:spPr>
                </pic:pic>
              </a:graphicData>
            </a:graphic>
          </wp:inline>
        </w:drawing>
      </w:r>
    </w:p>
    <w:p w14:paraId="68A7280C" w14:textId="3E08EC32" w:rsidR="00CF1306" w:rsidRDefault="00CF1306" w:rsidP="00CF1306">
      <w:pPr>
        <w:jc w:val="center"/>
        <w:rPr>
          <w:rFonts w:eastAsia="宋体"/>
        </w:rPr>
      </w:pPr>
      <w:r>
        <w:rPr>
          <w:rFonts w:eastAsia="宋体" w:hint="eastAsia"/>
        </w:rPr>
        <w:t>F</w:t>
      </w:r>
      <w:r>
        <w:rPr>
          <w:rFonts w:eastAsia="宋体"/>
        </w:rPr>
        <w:t>ig. 1</w:t>
      </w:r>
    </w:p>
    <w:p w14:paraId="55AAB0C1" w14:textId="77777777" w:rsidR="00F72151" w:rsidRPr="00CB2C0D" w:rsidRDefault="00F72151" w:rsidP="00CB2C0D">
      <w:pPr>
        <w:rPr>
          <w:rFonts w:eastAsia="宋体"/>
        </w:rPr>
      </w:pPr>
    </w:p>
    <w:tbl>
      <w:tblPr>
        <w:tblStyle w:val="af7"/>
        <w:tblW w:w="0" w:type="auto"/>
        <w:jc w:val="center"/>
        <w:tblLook w:val="04A0" w:firstRow="1" w:lastRow="0" w:firstColumn="1" w:lastColumn="0" w:noHBand="0" w:noVBand="1"/>
      </w:tblPr>
      <w:tblGrid>
        <w:gridCol w:w="2236"/>
        <w:gridCol w:w="4847"/>
        <w:gridCol w:w="2126"/>
      </w:tblGrid>
      <w:tr w:rsidR="00FC20D6" w14:paraId="584B8BD7" w14:textId="77777777" w:rsidTr="00F72151">
        <w:trPr>
          <w:jc w:val="center"/>
        </w:trPr>
        <w:tc>
          <w:tcPr>
            <w:tcW w:w="9209" w:type="dxa"/>
            <w:gridSpan w:val="3"/>
            <w:vAlign w:val="center"/>
          </w:tcPr>
          <w:p w14:paraId="44E6760C" w14:textId="482F3DE2" w:rsidR="00FC20D6" w:rsidRDefault="00FC20D6" w:rsidP="00FC20D6">
            <w:pPr>
              <w:jc w:val="center"/>
              <w:rPr>
                <w:rFonts w:eastAsia="宋体"/>
              </w:rPr>
            </w:pPr>
            <w:r>
              <w:rPr>
                <w:rFonts w:eastAsia="宋体"/>
                <w:b/>
                <w:bCs/>
              </w:rPr>
              <w:t>Scheduling restriction (R18 LTM)</w:t>
            </w:r>
          </w:p>
        </w:tc>
      </w:tr>
      <w:tr w:rsidR="00FC20D6" w14:paraId="24219120" w14:textId="77777777" w:rsidTr="00F72151">
        <w:trPr>
          <w:jc w:val="center"/>
        </w:trPr>
        <w:tc>
          <w:tcPr>
            <w:tcW w:w="2236" w:type="dxa"/>
          </w:tcPr>
          <w:p w14:paraId="08DE6132" w14:textId="77777777" w:rsidR="00FC20D6" w:rsidRDefault="00FC20D6" w:rsidP="00CA3222">
            <w:pPr>
              <w:rPr>
                <w:rFonts w:eastAsia="宋体"/>
              </w:rPr>
            </w:pPr>
          </w:p>
        </w:tc>
        <w:tc>
          <w:tcPr>
            <w:tcW w:w="4847" w:type="dxa"/>
          </w:tcPr>
          <w:p w14:paraId="7AD430C3" w14:textId="128B6640" w:rsidR="00FC20D6" w:rsidRDefault="00FC20D6" w:rsidP="00CA3222">
            <w:pPr>
              <w:rPr>
                <w:rFonts w:eastAsia="宋体"/>
              </w:rPr>
            </w:pPr>
            <w:r>
              <w:rPr>
                <w:rFonts w:eastAsia="宋体" w:hint="eastAsia"/>
              </w:rPr>
              <w:t>S</w:t>
            </w:r>
            <w:r>
              <w:rPr>
                <w:rFonts w:eastAsia="宋体"/>
              </w:rPr>
              <w:t>tatus</w:t>
            </w:r>
          </w:p>
        </w:tc>
        <w:tc>
          <w:tcPr>
            <w:tcW w:w="2126" w:type="dxa"/>
          </w:tcPr>
          <w:p w14:paraId="395F9D47" w14:textId="78F0F90D" w:rsidR="00FC20D6" w:rsidRDefault="00FC20D6" w:rsidP="00CA3222">
            <w:pPr>
              <w:rPr>
                <w:rFonts w:eastAsia="宋体"/>
              </w:rPr>
            </w:pPr>
            <w:r>
              <w:rPr>
                <w:rFonts w:eastAsia="宋体" w:hint="eastAsia"/>
              </w:rPr>
              <w:t>N</w:t>
            </w:r>
            <w:r>
              <w:rPr>
                <w:rFonts w:eastAsia="宋体"/>
              </w:rPr>
              <w:t>ext step</w:t>
            </w:r>
          </w:p>
        </w:tc>
      </w:tr>
      <w:tr w:rsidR="00FC20D6" w14:paraId="2FD8CC01" w14:textId="77777777" w:rsidTr="00F72151">
        <w:trPr>
          <w:jc w:val="center"/>
        </w:trPr>
        <w:tc>
          <w:tcPr>
            <w:tcW w:w="2236" w:type="dxa"/>
          </w:tcPr>
          <w:p w14:paraId="24CCA553" w14:textId="7B4026D7" w:rsidR="00FC20D6" w:rsidRPr="00AB57E6" w:rsidRDefault="00FC20D6" w:rsidP="00CA3222">
            <w:pPr>
              <w:rPr>
                <w:rFonts w:eastAsia="宋体"/>
              </w:rPr>
            </w:pPr>
            <w:r>
              <w:rPr>
                <w:rFonts w:eastAsia="宋体" w:hint="eastAsia"/>
              </w:rPr>
              <w:t>R</w:t>
            </w:r>
            <w:r>
              <w:rPr>
                <w:rFonts w:eastAsia="宋体"/>
              </w:rPr>
              <w:t>TD&gt;CP</w:t>
            </w:r>
          </w:p>
        </w:tc>
        <w:tc>
          <w:tcPr>
            <w:tcW w:w="4847" w:type="dxa"/>
          </w:tcPr>
          <w:p w14:paraId="3AB7BE6E" w14:textId="114E6150" w:rsidR="00FC20D6" w:rsidRDefault="00FC20D6" w:rsidP="00CA3222">
            <w:pPr>
              <w:rPr>
                <w:rFonts w:eastAsia="宋体"/>
              </w:rPr>
            </w:pPr>
            <w:r>
              <w:rPr>
                <w:rFonts w:eastAsia="宋体" w:hint="eastAsia"/>
              </w:rPr>
              <w:t>9</w:t>
            </w:r>
            <w:r>
              <w:rPr>
                <w:rFonts w:eastAsia="宋体"/>
              </w:rPr>
              <w:t>.14.7</w:t>
            </w:r>
          </w:p>
          <w:p w14:paraId="49FFE3B1" w14:textId="719D4D9F" w:rsidR="00FC20D6" w:rsidRPr="00AB57E6" w:rsidRDefault="00FC20D6" w:rsidP="00CA3222">
            <w:pPr>
              <w:rPr>
                <w:rFonts w:eastAsia="宋体"/>
              </w:rPr>
            </w:pPr>
            <w:r w:rsidRPr="004D0F95">
              <w:rPr>
                <w:rFonts w:eastAsia="宋体"/>
              </w:rPr>
              <w:t>extended by one more symbol before and after SSB symbols</w:t>
            </w:r>
          </w:p>
        </w:tc>
        <w:tc>
          <w:tcPr>
            <w:tcW w:w="2126" w:type="dxa"/>
          </w:tcPr>
          <w:p w14:paraId="78CEC7ED" w14:textId="62327054" w:rsidR="00FC20D6" w:rsidRDefault="00FC20D6" w:rsidP="00CA3222">
            <w:pPr>
              <w:rPr>
                <w:rFonts w:eastAsia="宋体"/>
              </w:rPr>
            </w:pPr>
            <w:r>
              <w:rPr>
                <w:rFonts w:eastAsia="宋体" w:hint="eastAsia"/>
              </w:rPr>
              <w:t>N</w:t>
            </w:r>
            <w:r>
              <w:rPr>
                <w:rFonts w:eastAsia="宋体"/>
              </w:rPr>
              <w:t>A</w:t>
            </w:r>
          </w:p>
        </w:tc>
      </w:tr>
      <w:tr w:rsidR="00FC20D6" w14:paraId="41A5AC68" w14:textId="77777777" w:rsidTr="00F72151">
        <w:trPr>
          <w:jc w:val="center"/>
        </w:trPr>
        <w:tc>
          <w:tcPr>
            <w:tcW w:w="2236" w:type="dxa"/>
          </w:tcPr>
          <w:p w14:paraId="24E0BB59" w14:textId="53DECCBB" w:rsidR="00FC20D6" w:rsidRDefault="00FC20D6" w:rsidP="00CA3222">
            <w:pPr>
              <w:rPr>
                <w:rFonts w:eastAsia="宋体"/>
              </w:rPr>
            </w:pPr>
            <w:r>
              <w:rPr>
                <w:rFonts w:eastAsia="宋体" w:hint="eastAsia"/>
              </w:rPr>
              <w:t>R</w:t>
            </w:r>
            <w:r>
              <w:rPr>
                <w:rFonts w:eastAsia="宋体"/>
              </w:rPr>
              <w:t>TD&lt;CP</w:t>
            </w:r>
          </w:p>
        </w:tc>
        <w:tc>
          <w:tcPr>
            <w:tcW w:w="4847" w:type="dxa"/>
          </w:tcPr>
          <w:p w14:paraId="701B9BE8" w14:textId="32DC7F9B" w:rsidR="00FC20D6" w:rsidRPr="00FC20D6" w:rsidRDefault="00FC20D6" w:rsidP="0051459C">
            <w:pPr>
              <w:rPr>
                <w:rFonts w:eastAsia="宋体"/>
                <w:highlight w:val="yellow"/>
              </w:rPr>
            </w:pPr>
            <w:r w:rsidRPr="00FC20D6">
              <w:rPr>
                <w:rFonts w:eastAsia="宋体" w:hint="eastAsia"/>
                <w:highlight w:val="yellow"/>
              </w:rPr>
              <w:t>9</w:t>
            </w:r>
            <w:r w:rsidRPr="00FC20D6">
              <w:rPr>
                <w:rFonts w:eastAsia="宋体"/>
                <w:highlight w:val="yellow"/>
              </w:rPr>
              <w:t>.14.7</w:t>
            </w:r>
          </w:p>
          <w:p w14:paraId="5C800266" w14:textId="68F34626" w:rsidR="00FC20D6" w:rsidRPr="00F72151" w:rsidRDefault="00FC20D6" w:rsidP="00F72151">
            <w:pPr>
              <w:rPr>
                <w:rFonts w:eastAsia="宋体"/>
                <w:highlight w:val="yellow"/>
              </w:rPr>
            </w:pPr>
            <w:r w:rsidRPr="00F72151">
              <w:rPr>
                <w:rFonts w:eastAsia="宋体"/>
                <w:highlight w:val="yellow"/>
              </w:rPr>
              <w:t>Only on SSB symbols</w:t>
            </w:r>
          </w:p>
        </w:tc>
        <w:tc>
          <w:tcPr>
            <w:tcW w:w="2126" w:type="dxa"/>
          </w:tcPr>
          <w:p w14:paraId="35E8DE51" w14:textId="1C54B80F" w:rsidR="00FC20D6" w:rsidRPr="00FC20D6" w:rsidRDefault="00F72151" w:rsidP="00CA3222">
            <w:pPr>
              <w:rPr>
                <w:rFonts w:eastAsia="宋体"/>
                <w:highlight w:val="yellow"/>
              </w:rPr>
            </w:pPr>
            <w:r>
              <w:rPr>
                <w:rFonts w:eastAsia="宋体"/>
                <w:highlight w:val="yellow"/>
              </w:rPr>
              <w:t>To revise</w:t>
            </w:r>
          </w:p>
        </w:tc>
      </w:tr>
    </w:tbl>
    <w:p w14:paraId="7408288C" w14:textId="30B35BC4" w:rsidR="00CA3222" w:rsidRDefault="00CA3222" w:rsidP="00CA3222">
      <w:pPr>
        <w:rPr>
          <w:rFonts w:eastAsia="宋体"/>
        </w:rPr>
      </w:pPr>
    </w:p>
    <w:p w14:paraId="6BD42EC9" w14:textId="4613BD3F" w:rsidR="009931B7" w:rsidRDefault="009931B7" w:rsidP="00CA3222">
      <w:pPr>
        <w:rPr>
          <w:rFonts w:eastAsia="宋体"/>
        </w:rPr>
      </w:pPr>
    </w:p>
    <w:tbl>
      <w:tblPr>
        <w:tblStyle w:val="af7"/>
        <w:tblW w:w="0" w:type="auto"/>
        <w:tblLook w:val="04A0" w:firstRow="1" w:lastRow="0" w:firstColumn="1" w:lastColumn="0" w:noHBand="0" w:noVBand="1"/>
      </w:tblPr>
      <w:tblGrid>
        <w:gridCol w:w="2220"/>
        <w:gridCol w:w="1569"/>
        <w:gridCol w:w="1789"/>
        <w:gridCol w:w="2137"/>
        <w:gridCol w:w="1914"/>
      </w:tblGrid>
      <w:tr w:rsidR="00F72151" w14:paraId="48B29C70" w14:textId="77777777" w:rsidTr="00F72151">
        <w:tc>
          <w:tcPr>
            <w:tcW w:w="9629" w:type="dxa"/>
            <w:gridSpan w:val="5"/>
            <w:vAlign w:val="center"/>
          </w:tcPr>
          <w:p w14:paraId="17664004" w14:textId="40A42E6D" w:rsidR="00F72151" w:rsidRDefault="00F72151" w:rsidP="00F72151">
            <w:pPr>
              <w:jc w:val="center"/>
              <w:rPr>
                <w:rFonts w:eastAsia="宋体"/>
              </w:rPr>
            </w:pPr>
            <w:r>
              <w:rPr>
                <w:rFonts w:eastAsia="宋体"/>
                <w:b/>
                <w:bCs/>
              </w:rPr>
              <w:t>Measurement restriction (R18 LTM)</w:t>
            </w:r>
          </w:p>
        </w:tc>
      </w:tr>
      <w:tr w:rsidR="009931B7" w14:paraId="0C9B4EFA" w14:textId="77777777" w:rsidTr="009931B7">
        <w:tc>
          <w:tcPr>
            <w:tcW w:w="2220" w:type="dxa"/>
          </w:tcPr>
          <w:p w14:paraId="07285D5E" w14:textId="77777777" w:rsidR="009931B7" w:rsidRDefault="009931B7" w:rsidP="003667E5">
            <w:pPr>
              <w:rPr>
                <w:rFonts w:eastAsia="宋体"/>
              </w:rPr>
            </w:pPr>
            <w:r>
              <w:rPr>
                <w:rFonts w:eastAsia="宋体"/>
              </w:rPr>
              <w:t>Aggressor</w:t>
            </w:r>
          </w:p>
        </w:tc>
        <w:tc>
          <w:tcPr>
            <w:tcW w:w="1569" w:type="dxa"/>
          </w:tcPr>
          <w:p w14:paraId="12BAA9EA" w14:textId="4DEF5504" w:rsidR="009931B7" w:rsidRDefault="0051459C" w:rsidP="003667E5">
            <w:pPr>
              <w:rPr>
                <w:rFonts w:eastAsia="宋体"/>
              </w:rPr>
            </w:pPr>
            <w:r>
              <w:rPr>
                <w:rFonts w:eastAsia="宋体" w:hint="eastAsia"/>
              </w:rPr>
              <w:t>V</w:t>
            </w:r>
            <w:r>
              <w:rPr>
                <w:rFonts w:eastAsia="宋体"/>
              </w:rPr>
              <w:t>ictim</w:t>
            </w:r>
          </w:p>
        </w:tc>
        <w:tc>
          <w:tcPr>
            <w:tcW w:w="1789" w:type="dxa"/>
          </w:tcPr>
          <w:p w14:paraId="3292891C" w14:textId="6EF39C28" w:rsidR="009931B7" w:rsidRDefault="009931B7" w:rsidP="003667E5">
            <w:pPr>
              <w:rPr>
                <w:rFonts w:eastAsia="宋体"/>
              </w:rPr>
            </w:pPr>
          </w:p>
        </w:tc>
        <w:tc>
          <w:tcPr>
            <w:tcW w:w="2137" w:type="dxa"/>
          </w:tcPr>
          <w:p w14:paraId="3AA2C639" w14:textId="77777777" w:rsidR="009931B7" w:rsidRDefault="009931B7" w:rsidP="003667E5">
            <w:pPr>
              <w:rPr>
                <w:rFonts w:eastAsia="宋体"/>
              </w:rPr>
            </w:pPr>
            <w:r>
              <w:rPr>
                <w:rFonts w:eastAsia="宋体" w:hint="eastAsia"/>
              </w:rPr>
              <w:t>S</w:t>
            </w:r>
            <w:r>
              <w:rPr>
                <w:rFonts w:eastAsia="宋体"/>
              </w:rPr>
              <w:t>tatus</w:t>
            </w:r>
          </w:p>
        </w:tc>
        <w:tc>
          <w:tcPr>
            <w:tcW w:w="1914" w:type="dxa"/>
          </w:tcPr>
          <w:p w14:paraId="119B4463" w14:textId="77777777" w:rsidR="009931B7" w:rsidRDefault="009931B7" w:rsidP="003667E5">
            <w:pPr>
              <w:rPr>
                <w:rFonts w:eastAsia="宋体"/>
              </w:rPr>
            </w:pPr>
            <w:r>
              <w:rPr>
                <w:rFonts w:eastAsia="宋体" w:hint="eastAsia"/>
              </w:rPr>
              <w:t>N</w:t>
            </w:r>
            <w:r>
              <w:rPr>
                <w:rFonts w:eastAsia="宋体"/>
              </w:rPr>
              <w:t>ext step</w:t>
            </w:r>
          </w:p>
        </w:tc>
      </w:tr>
      <w:tr w:rsidR="00727BBF" w14:paraId="24EE7FDC" w14:textId="77777777" w:rsidTr="009931B7">
        <w:tc>
          <w:tcPr>
            <w:tcW w:w="2220" w:type="dxa"/>
            <w:vMerge w:val="restart"/>
          </w:tcPr>
          <w:p w14:paraId="78F09E75" w14:textId="6779BB3C" w:rsidR="00727BBF" w:rsidRDefault="00727BBF" w:rsidP="00727BBF">
            <w:pPr>
              <w:rPr>
                <w:rFonts w:eastAsia="宋体"/>
              </w:rPr>
            </w:pPr>
            <w:r>
              <w:rPr>
                <w:rFonts w:eastAsia="宋体"/>
              </w:rPr>
              <w:lastRenderedPageBreak/>
              <w:t>SSB based L1-RSRP measurement on intra-f neighbor cell</w:t>
            </w:r>
          </w:p>
        </w:tc>
        <w:tc>
          <w:tcPr>
            <w:tcW w:w="1569" w:type="dxa"/>
          </w:tcPr>
          <w:p w14:paraId="41FBD66E" w14:textId="43D1D3E8" w:rsidR="00727BBF" w:rsidRDefault="00727BBF" w:rsidP="00727BBF">
            <w:pPr>
              <w:rPr>
                <w:rFonts w:eastAsia="宋体"/>
              </w:rPr>
            </w:pPr>
            <w:r>
              <w:rPr>
                <w:rFonts w:eastAsia="宋体" w:hint="eastAsia"/>
              </w:rPr>
              <w:t>C</w:t>
            </w:r>
            <w:r>
              <w:rPr>
                <w:rFonts w:eastAsia="宋体"/>
              </w:rPr>
              <w:t>SI-RS based L1-RSRP measurement</w:t>
            </w:r>
          </w:p>
        </w:tc>
        <w:tc>
          <w:tcPr>
            <w:tcW w:w="1789" w:type="dxa"/>
          </w:tcPr>
          <w:p w14:paraId="755E1166" w14:textId="63BB3575" w:rsidR="00727BBF" w:rsidRDefault="00727BBF" w:rsidP="00727BBF">
            <w:pPr>
              <w:rPr>
                <w:rFonts w:eastAsia="宋体"/>
              </w:rPr>
            </w:pPr>
            <w:r>
              <w:rPr>
                <w:rFonts w:eastAsia="宋体" w:hint="eastAsia"/>
              </w:rPr>
              <w:t>9</w:t>
            </w:r>
            <w:r>
              <w:rPr>
                <w:rFonts w:eastAsia="宋体"/>
              </w:rPr>
              <w:t>.5.5.2</w:t>
            </w:r>
          </w:p>
        </w:tc>
        <w:tc>
          <w:tcPr>
            <w:tcW w:w="2137" w:type="dxa"/>
          </w:tcPr>
          <w:p w14:paraId="34CE7549" w14:textId="398B6745" w:rsidR="00727BBF" w:rsidRPr="000E0F12" w:rsidRDefault="00727BBF" w:rsidP="00727BBF">
            <w:r w:rsidRPr="00727BBF">
              <w:rPr>
                <w:highlight w:val="yellow"/>
              </w:rPr>
              <w:t>missing</w:t>
            </w:r>
          </w:p>
        </w:tc>
        <w:tc>
          <w:tcPr>
            <w:tcW w:w="1914" w:type="dxa"/>
          </w:tcPr>
          <w:p w14:paraId="6F76357A" w14:textId="0B8A4212" w:rsidR="00727BBF" w:rsidRDefault="00727BBF" w:rsidP="00727BBF">
            <w:pPr>
              <w:rPr>
                <w:rFonts w:eastAsia="宋体"/>
              </w:rPr>
            </w:pPr>
            <w:r w:rsidRPr="00436346">
              <w:rPr>
                <w:rFonts w:eastAsia="宋体" w:hint="eastAsia"/>
                <w:highlight w:val="yellow"/>
              </w:rPr>
              <w:t>T</w:t>
            </w:r>
            <w:r w:rsidRPr="00436346">
              <w:rPr>
                <w:rFonts w:eastAsia="宋体"/>
                <w:highlight w:val="yellow"/>
              </w:rPr>
              <w:t>o revise</w:t>
            </w:r>
          </w:p>
        </w:tc>
      </w:tr>
      <w:tr w:rsidR="00727BBF" w14:paraId="2B79FABA" w14:textId="77777777" w:rsidTr="009931B7">
        <w:tc>
          <w:tcPr>
            <w:tcW w:w="2220" w:type="dxa"/>
            <w:vMerge/>
          </w:tcPr>
          <w:p w14:paraId="3D318B76" w14:textId="6369A8B3" w:rsidR="00727BBF" w:rsidRDefault="00727BBF" w:rsidP="003667E5">
            <w:pPr>
              <w:rPr>
                <w:rFonts w:eastAsia="宋体"/>
              </w:rPr>
            </w:pPr>
          </w:p>
        </w:tc>
        <w:tc>
          <w:tcPr>
            <w:tcW w:w="1569" w:type="dxa"/>
          </w:tcPr>
          <w:p w14:paraId="2BAED9B0" w14:textId="25D1518A" w:rsidR="00727BBF" w:rsidRDefault="00727BBF" w:rsidP="003667E5">
            <w:pPr>
              <w:rPr>
                <w:rFonts w:eastAsia="宋体"/>
              </w:rPr>
            </w:pPr>
            <w:r>
              <w:rPr>
                <w:rFonts w:eastAsia="宋体" w:hint="eastAsia"/>
              </w:rPr>
              <w:t>S</w:t>
            </w:r>
            <w:r>
              <w:rPr>
                <w:rFonts w:eastAsia="宋体"/>
              </w:rPr>
              <w:t>SB based RLM</w:t>
            </w:r>
          </w:p>
        </w:tc>
        <w:tc>
          <w:tcPr>
            <w:tcW w:w="1789" w:type="dxa"/>
          </w:tcPr>
          <w:p w14:paraId="1182412E" w14:textId="6A8EFF80" w:rsidR="00727BBF" w:rsidRDefault="00727BBF" w:rsidP="003667E5">
            <w:pPr>
              <w:rPr>
                <w:rFonts w:eastAsia="宋体"/>
              </w:rPr>
            </w:pPr>
            <w:r>
              <w:rPr>
                <w:rFonts w:eastAsia="宋体" w:hint="eastAsia"/>
              </w:rPr>
              <w:t>8</w:t>
            </w:r>
            <w:r>
              <w:rPr>
                <w:rFonts w:eastAsia="宋体"/>
              </w:rPr>
              <w:t>.1.2.3</w:t>
            </w:r>
          </w:p>
          <w:p w14:paraId="0AECB42F" w14:textId="4B20C94E" w:rsidR="00727BBF" w:rsidRDefault="00727BBF" w:rsidP="003667E5">
            <w:pPr>
              <w:rPr>
                <w:rFonts w:eastAsia="宋体"/>
              </w:rPr>
            </w:pPr>
            <w:r>
              <w:rPr>
                <w:rFonts w:eastAsia="宋体"/>
              </w:rPr>
              <w:t>In FR2</w:t>
            </w:r>
          </w:p>
          <w:p w14:paraId="4569704D" w14:textId="7F524086" w:rsidR="00727BBF" w:rsidRDefault="00727BBF" w:rsidP="003667E5">
            <w:pPr>
              <w:rPr>
                <w:rFonts w:eastAsia="宋体"/>
              </w:rPr>
            </w:pPr>
            <w:r>
              <w:rPr>
                <w:rFonts w:eastAsia="宋体" w:hint="eastAsia"/>
              </w:rPr>
              <w:t>R</w:t>
            </w:r>
            <w:r>
              <w:rPr>
                <w:rFonts w:eastAsia="宋体"/>
              </w:rPr>
              <w:t>TD&gt;CP</w:t>
            </w:r>
          </w:p>
          <w:p w14:paraId="30C00203" w14:textId="098646AE" w:rsidR="00727BBF" w:rsidRDefault="00727BBF" w:rsidP="003667E5">
            <w:pPr>
              <w:rPr>
                <w:rFonts w:eastAsia="宋体"/>
              </w:rPr>
            </w:pPr>
            <w:r>
              <w:rPr>
                <w:rFonts w:eastAsia="宋体" w:hint="eastAsia"/>
              </w:rPr>
              <w:t>R</w:t>
            </w:r>
            <w:r>
              <w:rPr>
                <w:rFonts w:eastAsia="宋体"/>
              </w:rPr>
              <w:t>TD&lt;CP</w:t>
            </w:r>
          </w:p>
        </w:tc>
        <w:tc>
          <w:tcPr>
            <w:tcW w:w="2137" w:type="dxa"/>
          </w:tcPr>
          <w:p w14:paraId="511A0641" w14:textId="3790DF54" w:rsidR="00727BBF" w:rsidRDefault="00727BBF" w:rsidP="003667E5">
            <w:pPr>
              <w:rPr>
                <w:rFonts w:eastAsia="宋体"/>
              </w:rPr>
            </w:pPr>
            <w:r w:rsidRPr="000E0F12">
              <w:t>same or adjacent OFDM symbol as SSB</w:t>
            </w:r>
          </w:p>
        </w:tc>
        <w:tc>
          <w:tcPr>
            <w:tcW w:w="1914" w:type="dxa"/>
          </w:tcPr>
          <w:p w14:paraId="6E6ECB4B" w14:textId="34330603" w:rsidR="00727BBF" w:rsidRDefault="00727BBF" w:rsidP="003667E5">
            <w:pPr>
              <w:rPr>
                <w:rFonts w:eastAsia="宋体"/>
              </w:rPr>
            </w:pPr>
          </w:p>
        </w:tc>
      </w:tr>
      <w:tr w:rsidR="00727BBF" w14:paraId="0E941CBC" w14:textId="77777777" w:rsidTr="009931B7">
        <w:tc>
          <w:tcPr>
            <w:tcW w:w="2220" w:type="dxa"/>
            <w:vMerge/>
          </w:tcPr>
          <w:p w14:paraId="7595AE37" w14:textId="77777777" w:rsidR="00727BBF" w:rsidRDefault="00727BBF" w:rsidP="003667E5">
            <w:pPr>
              <w:rPr>
                <w:rFonts w:eastAsia="宋体"/>
              </w:rPr>
            </w:pPr>
          </w:p>
        </w:tc>
        <w:tc>
          <w:tcPr>
            <w:tcW w:w="1569" w:type="dxa"/>
          </w:tcPr>
          <w:p w14:paraId="0A496B58" w14:textId="4E49C75C" w:rsidR="00727BBF" w:rsidRDefault="00727BBF" w:rsidP="003667E5">
            <w:pPr>
              <w:rPr>
                <w:rFonts w:eastAsia="宋体"/>
              </w:rPr>
            </w:pPr>
            <w:r w:rsidRPr="009C5807">
              <w:t>CSI-RS based RLM</w:t>
            </w:r>
          </w:p>
        </w:tc>
        <w:tc>
          <w:tcPr>
            <w:tcW w:w="1789" w:type="dxa"/>
          </w:tcPr>
          <w:p w14:paraId="2E7D2190" w14:textId="21F0D78F" w:rsidR="00727BBF" w:rsidRPr="00CB2C0D" w:rsidRDefault="00727BBF" w:rsidP="0051459C">
            <w:pPr>
              <w:rPr>
                <w:rFonts w:eastAsia="宋体"/>
              </w:rPr>
            </w:pPr>
            <w:r w:rsidRPr="00CB2C0D">
              <w:rPr>
                <w:rFonts w:eastAsia="宋体" w:hint="eastAsia"/>
              </w:rPr>
              <w:t>8</w:t>
            </w:r>
            <w:r w:rsidRPr="00CB2C0D">
              <w:rPr>
                <w:rFonts w:eastAsia="宋体"/>
              </w:rPr>
              <w:t>.1.3.3</w:t>
            </w:r>
          </w:p>
          <w:p w14:paraId="556D59C4" w14:textId="495A7667" w:rsidR="00727BBF" w:rsidRPr="00CB2C0D" w:rsidRDefault="00727BBF" w:rsidP="0051459C">
            <w:pPr>
              <w:rPr>
                <w:rFonts w:eastAsia="宋体"/>
              </w:rPr>
            </w:pPr>
            <w:r w:rsidRPr="00CB2C0D">
              <w:rPr>
                <w:rFonts w:eastAsia="宋体"/>
              </w:rPr>
              <w:t>In both FR1 and FR2</w:t>
            </w:r>
          </w:p>
          <w:p w14:paraId="5F199D8D" w14:textId="77777777" w:rsidR="00727BBF" w:rsidRPr="00CB2C0D" w:rsidRDefault="00727BBF" w:rsidP="0051459C">
            <w:pPr>
              <w:rPr>
                <w:rFonts w:eastAsia="宋体"/>
              </w:rPr>
            </w:pPr>
            <w:r w:rsidRPr="00CB2C0D">
              <w:rPr>
                <w:rFonts w:eastAsia="宋体" w:hint="eastAsia"/>
              </w:rPr>
              <w:t>R</w:t>
            </w:r>
            <w:r w:rsidRPr="00CB2C0D">
              <w:rPr>
                <w:rFonts w:eastAsia="宋体"/>
              </w:rPr>
              <w:t>TD&gt;CP</w:t>
            </w:r>
          </w:p>
          <w:p w14:paraId="3DA7D015" w14:textId="74BE12E5" w:rsidR="00727BBF" w:rsidRPr="00CB2C0D" w:rsidRDefault="00727BBF" w:rsidP="0051459C">
            <w:pPr>
              <w:rPr>
                <w:rFonts w:eastAsia="宋体"/>
              </w:rPr>
            </w:pPr>
            <w:r w:rsidRPr="00CB2C0D">
              <w:rPr>
                <w:rFonts w:eastAsia="宋体" w:hint="eastAsia"/>
              </w:rPr>
              <w:t>R</w:t>
            </w:r>
            <w:r w:rsidRPr="00CB2C0D">
              <w:rPr>
                <w:rFonts w:eastAsia="宋体"/>
              </w:rPr>
              <w:t>TD&lt;CP</w:t>
            </w:r>
          </w:p>
        </w:tc>
        <w:tc>
          <w:tcPr>
            <w:tcW w:w="2137" w:type="dxa"/>
          </w:tcPr>
          <w:p w14:paraId="69E6898C" w14:textId="768B4225" w:rsidR="00727BBF" w:rsidRPr="000E0F12" w:rsidRDefault="00727BBF" w:rsidP="003667E5">
            <w:r w:rsidRPr="000E0F12">
              <w:t>same or adjacent OFDM symbol as SSB</w:t>
            </w:r>
          </w:p>
        </w:tc>
        <w:tc>
          <w:tcPr>
            <w:tcW w:w="1914" w:type="dxa"/>
          </w:tcPr>
          <w:p w14:paraId="4C37AA7B" w14:textId="77777777" w:rsidR="00727BBF" w:rsidRDefault="00727BBF" w:rsidP="003667E5">
            <w:pPr>
              <w:rPr>
                <w:rFonts w:eastAsia="宋体"/>
              </w:rPr>
            </w:pPr>
          </w:p>
        </w:tc>
      </w:tr>
      <w:tr w:rsidR="00727BBF" w14:paraId="78C3D20F" w14:textId="77777777" w:rsidTr="009931B7">
        <w:tc>
          <w:tcPr>
            <w:tcW w:w="2220" w:type="dxa"/>
            <w:vMerge/>
          </w:tcPr>
          <w:p w14:paraId="7A2A5745" w14:textId="77777777" w:rsidR="00727BBF" w:rsidRDefault="00727BBF" w:rsidP="00292706">
            <w:pPr>
              <w:rPr>
                <w:rFonts w:eastAsia="宋体"/>
              </w:rPr>
            </w:pPr>
          </w:p>
        </w:tc>
        <w:tc>
          <w:tcPr>
            <w:tcW w:w="1569" w:type="dxa"/>
          </w:tcPr>
          <w:p w14:paraId="4562FDCF" w14:textId="3363F915" w:rsidR="00727BBF" w:rsidRPr="009C5807" w:rsidRDefault="00727BBF" w:rsidP="00292706">
            <w:r>
              <w:rPr>
                <w:rFonts w:hint="eastAsia"/>
              </w:rPr>
              <w:t>S</w:t>
            </w:r>
            <w:r>
              <w:t>SB based BFD</w:t>
            </w:r>
          </w:p>
        </w:tc>
        <w:tc>
          <w:tcPr>
            <w:tcW w:w="1789" w:type="dxa"/>
          </w:tcPr>
          <w:p w14:paraId="4C9290F8" w14:textId="3C61336E" w:rsidR="00727BBF" w:rsidRPr="00CB2C0D" w:rsidRDefault="00727BBF" w:rsidP="00292706">
            <w:pPr>
              <w:rPr>
                <w:rFonts w:eastAsia="宋体"/>
              </w:rPr>
            </w:pPr>
            <w:r w:rsidRPr="00CB2C0D">
              <w:rPr>
                <w:rFonts w:eastAsia="宋体" w:hint="eastAsia"/>
              </w:rPr>
              <w:t>8</w:t>
            </w:r>
            <w:r w:rsidRPr="00CB2C0D">
              <w:rPr>
                <w:rFonts w:eastAsia="宋体"/>
              </w:rPr>
              <w:t>.5.2.3</w:t>
            </w:r>
          </w:p>
          <w:p w14:paraId="2DD04A32" w14:textId="77777777" w:rsidR="00727BBF" w:rsidRPr="00CB2C0D" w:rsidRDefault="00727BBF" w:rsidP="00292706">
            <w:pPr>
              <w:rPr>
                <w:rFonts w:eastAsia="宋体"/>
              </w:rPr>
            </w:pPr>
            <w:r w:rsidRPr="00CB2C0D">
              <w:rPr>
                <w:rFonts w:eastAsia="宋体"/>
              </w:rPr>
              <w:t>In FR2</w:t>
            </w:r>
          </w:p>
          <w:p w14:paraId="2ABB1A4F" w14:textId="77777777" w:rsidR="00727BBF" w:rsidRPr="00CB2C0D" w:rsidRDefault="00727BBF" w:rsidP="00292706">
            <w:pPr>
              <w:rPr>
                <w:rFonts w:eastAsia="宋体"/>
              </w:rPr>
            </w:pPr>
            <w:r w:rsidRPr="00CB2C0D">
              <w:rPr>
                <w:rFonts w:eastAsia="宋体" w:hint="eastAsia"/>
              </w:rPr>
              <w:t>R</w:t>
            </w:r>
            <w:r w:rsidRPr="00CB2C0D">
              <w:rPr>
                <w:rFonts w:eastAsia="宋体"/>
              </w:rPr>
              <w:t>TD&gt;CP</w:t>
            </w:r>
          </w:p>
          <w:p w14:paraId="01AFBEE7" w14:textId="66ED20BD" w:rsidR="00727BBF" w:rsidRPr="00CB2C0D" w:rsidRDefault="00727BBF" w:rsidP="00292706">
            <w:pPr>
              <w:rPr>
                <w:rFonts w:eastAsia="宋体"/>
              </w:rPr>
            </w:pPr>
            <w:r w:rsidRPr="00CB2C0D">
              <w:rPr>
                <w:rFonts w:eastAsia="宋体" w:hint="eastAsia"/>
              </w:rPr>
              <w:t>R</w:t>
            </w:r>
            <w:r w:rsidRPr="00CB2C0D">
              <w:rPr>
                <w:rFonts w:eastAsia="宋体"/>
              </w:rPr>
              <w:t>TD&lt;CP</w:t>
            </w:r>
          </w:p>
        </w:tc>
        <w:tc>
          <w:tcPr>
            <w:tcW w:w="2137" w:type="dxa"/>
          </w:tcPr>
          <w:p w14:paraId="4E3B4915" w14:textId="320DDCE9" w:rsidR="00727BBF" w:rsidRPr="000E0F12" w:rsidRDefault="00727BBF" w:rsidP="00292706">
            <w:r w:rsidRPr="000E0F12">
              <w:t>same or adjacent OFDM symbol as SSB</w:t>
            </w:r>
          </w:p>
        </w:tc>
        <w:tc>
          <w:tcPr>
            <w:tcW w:w="1914" w:type="dxa"/>
          </w:tcPr>
          <w:p w14:paraId="536F8811" w14:textId="77777777" w:rsidR="00727BBF" w:rsidRDefault="00727BBF" w:rsidP="00292706">
            <w:pPr>
              <w:rPr>
                <w:rFonts w:eastAsia="宋体"/>
              </w:rPr>
            </w:pPr>
          </w:p>
        </w:tc>
      </w:tr>
      <w:tr w:rsidR="00727BBF" w14:paraId="43CD4472" w14:textId="77777777" w:rsidTr="009931B7">
        <w:tc>
          <w:tcPr>
            <w:tcW w:w="2220" w:type="dxa"/>
            <w:vMerge/>
          </w:tcPr>
          <w:p w14:paraId="4F3E680D" w14:textId="77777777" w:rsidR="00727BBF" w:rsidRDefault="00727BBF" w:rsidP="002104B7">
            <w:pPr>
              <w:rPr>
                <w:rFonts w:eastAsia="宋体"/>
              </w:rPr>
            </w:pPr>
          </w:p>
        </w:tc>
        <w:tc>
          <w:tcPr>
            <w:tcW w:w="1569" w:type="dxa"/>
          </w:tcPr>
          <w:p w14:paraId="282AACC4" w14:textId="77D71EB3" w:rsidR="00727BBF" w:rsidRDefault="00727BBF" w:rsidP="002104B7">
            <w:r w:rsidRPr="009C5807">
              <w:t xml:space="preserve">CSI-RS based </w:t>
            </w:r>
            <w:r>
              <w:t>BFD</w:t>
            </w:r>
          </w:p>
        </w:tc>
        <w:tc>
          <w:tcPr>
            <w:tcW w:w="1789" w:type="dxa"/>
          </w:tcPr>
          <w:p w14:paraId="60A95F4E" w14:textId="2C116803" w:rsidR="00727BBF" w:rsidRPr="00CB2C0D" w:rsidRDefault="00727BBF" w:rsidP="002104B7">
            <w:pPr>
              <w:rPr>
                <w:rFonts w:eastAsia="宋体"/>
              </w:rPr>
            </w:pPr>
            <w:r w:rsidRPr="00CB2C0D">
              <w:rPr>
                <w:rFonts w:eastAsia="宋体" w:hint="eastAsia"/>
              </w:rPr>
              <w:t>8</w:t>
            </w:r>
            <w:r w:rsidRPr="00CB2C0D">
              <w:rPr>
                <w:rFonts w:eastAsia="宋体"/>
              </w:rPr>
              <w:t>.5.3.3</w:t>
            </w:r>
          </w:p>
          <w:p w14:paraId="5CBA1A70" w14:textId="77777777" w:rsidR="00727BBF" w:rsidRPr="00CB2C0D" w:rsidRDefault="00727BBF" w:rsidP="002104B7">
            <w:pPr>
              <w:rPr>
                <w:rFonts w:eastAsia="宋体"/>
              </w:rPr>
            </w:pPr>
            <w:r w:rsidRPr="00CB2C0D">
              <w:rPr>
                <w:rFonts w:eastAsia="宋体"/>
              </w:rPr>
              <w:t>In both FR1 and FR2</w:t>
            </w:r>
          </w:p>
          <w:p w14:paraId="6A951220" w14:textId="77777777" w:rsidR="00727BBF" w:rsidRPr="00CB2C0D" w:rsidRDefault="00727BBF" w:rsidP="002104B7">
            <w:pPr>
              <w:rPr>
                <w:rFonts w:eastAsia="宋体"/>
              </w:rPr>
            </w:pPr>
            <w:r w:rsidRPr="00CB2C0D">
              <w:rPr>
                <w:rFonts w:eastAsia="宋体" w:hint="eastAsia"/>
              </w:rPr>
              <w:t>R</w:t>
            </w:r>
            <w:r w:rsidRPr="00CB2C0D">
              <w:rPr>
                <w:rFonts w:eastAsia="宋体"/>
              </w:rPr>
              <w:t>TD&gt;CP</w:t>
            </w:r>
          </w:p>
          <w:p w14:paraId="0832A037" w14:textId="73E554DA" w:rsidR="00727BBF" w:rsidRPr="00CB2C0D" w:rsidRDefault="00727BBF" w:rsidP="002104B7">
            <w:pPr>
              <w:rPr>
                <w:rFonts w:eastAsia="宋体"/>
              </w:rPr>
            </w:pPr>
            <w:r w:rsidRPr="00CB2C0D">
              <w:rPr>
                <w:rFonts w:eastAsia="宋体" w:hint="eastAsia"/>
              </w:rPr>
              <w:t>R</w:t>
            </w:r>
            <w:r w:rsidRPr="00CB2C0D">
              <w:rPr>
                <w:rFonts w:eastAsia="宋体"/>
              </w:rPr>
              <w:t>TD&lt;CP</w:t>
            </w:r>
          </w:p>
        </w:tc>
        <w:tc>
          <w:tcPr>
            <w:tcW w:w="2137" w:type="dxa"/>
          </w:tcPr>
          <w:p w14:paraId="19391CA0" w14:textId="3FF5195E" w:rsidR="00727BBF" w:rsidRPr="000E0F12" w:rsidRDefault="00727BBF" w:rsidP="002104B7">
            <w:r w:rsidRPr="000E0F12">
              <w:t>same or adjacent OFDM symbol as SSB</w:t>
            </w:r>
          </w:p>
        </w:tc>
        <w:tc>
          <w:tcPr>
            <w:tcW w:w="1914" w:type="dxa"/>
          </w:tcPr>
          <w:p w14:paraId="3F0BD3E8" w14:textId="77777777" w:rsidR="00727BBF" w:rsidRDefault="00727BBF" w:rsidP="002104B7">
            <w:pPr>
              <w:rPr>
                <w:rFonts w:eastAsia="宋体"/>
              </w:rPr>
            </w:pPr>
          </w:p>
        </w:tc>
      </w:tr>
      <w:tr w:rsidR="00727BBF" w14:paraId="221F54E2" w14:textId="77777777" w:rsidTr="009931B7">
        <w:tc>
          <w:tcPr>
            <w:tcW w:w="2220" w:type="dxa"/>
            <w:vMerge/>
          </w:tcPr>
          <w:p w14:paraId="5C6836F5" w14:textId="77777777" w:rsidR="00727BBF" w:rsidRDefault="00727BBF" w:rsidP="003667E5">
            <w:pPr>
              <w:rPr>
                <w:rFonts w:eastAsia="宋体"/>
              </w:rPr>
            </w:pPr>
          </w:p>
        </w:tc>
        <w:tc>
          <w:tcPr>
            <w:tcW w:w="1569" w:type="dxa"/>
          </w:tcPr>
          <w:p w14:paraId="25113583" w14:textId="6ACA14C1" w:rsidR="00727BBF" w:rsidRDefault="00727BBF" w:rsidP="003667E5">
            <w:r>
              <w:rPr>
                <w:rFonts w:hint="eastAsia"/>
              </w:rPr>
              <w:t>S</w:t>
            </w:r>
            <w:r>
              <w:t>SB based CBD</w:t>
            </w:r>
          </w:p>
        </w:tc>
        <w:tc>
          <w:tcPr>
            <w:tcW w:w="1789" w:type="dxa"/>
          </w:tcPr>
          <w:p w14:paraId="5E1B3D27" w14:textId="6B098203" w:rsidR="00727BBF" w:rsidRPr="00CB2C0D" w:rsidRDefault="00727BBF" w:rsidP="00A85B01">
            <w:pPr>
              <w:rPr>
                <w:rFonts w:eastAsia="宋体"/>
              </w:rPr>
            </w:pPr>
            <w:r w:rsidRPr="00CB2C0D">
              <w:rPr>
                <w:rFonts w:eastAsia="宋体" w:hint="eastAsia"/>
              </w:rPr>
              <w:t>8</w:t>
            </w:r>
            <w:r w:rsidRPr="00CB2C0D">
              <w:rPr>
                <w:rFonts w:eastAsia="宋体"/>
              </w:rPr>
              <w:t>.5.5.3</w:t>
            </w:r>
          </w:p>
          <w:p w14:paraId="5605E964" w14:textId="77777777" w:rsidR="00727BBF" w:rsidRPr="00CB2C0D" w:rsidRDefault="00727BBF" w:rsidP="00A85B01">
            <w:pPr>
              <w:rPr>
                <w:rFonts w:eastAsia="宋体"/>
              </w:rPr>
            </w:pPr>
            <w:r w:rsidRPr="00CB2C0D">
              <w:rPr>
                <w:rFonts w:eastAsia="宋体"/>
              </w:rPr>
              <w:t>In FR2</w:t>
            </w:r>
          </w:p>
          <w:p w14:paraId="3BD79492" w14:textId="77777777" w:rsidR="00727BBF" w:rsidRPr="00CB2C0D" w:rsidRDefault="00727BBF" w:rsidP="00A85B01">
            <w:pPr>
              <w:rPr>
                <w:rFonts w:eastAsia="宋体"/>
              </w:rPr>
            </w:pPr>
            <w:r w:rsidRPr="00CB2C0D">
              <w:rPr>
                <w:rFonts w:eastAsia="宋体" w:hint="eastAsia"/>
              </w:rPr>
              <w:t>R</w:t>
            </w:r>
            <w:r w:rsidRPr="00CB2C0D">
              <w:rPr>
                <w:rFonts w:eastAsia="宋体"/>
              </w:rPr>
              <w:t>TD&gt;CP</w:t>
            </w:r>
          </w:p>
          <w:p w14:paraId="203EBAA2" w14:textId="586B6673" w:rsidR="00727BBF" w:rsidRPr="00CB2C0D" w:rsidRDefault="00727BBF" w:rsidP="00A85B01">
            <w:pPr>
              <w:rPr>
                <w:rFonts w:eastAsia="宋体"/>
              </w:rPr>
            </w:pPr>
            <w:r w:rsidRPr="00CB2C0D">
              <w:rPr>
                <w:rFonts w:eastAsia="宋体" w:hint="eastAsia"/>
              </w:rPr>
              <w:t>R</w:t>
            </w:r>
            <w:r w:rsidRPr="00CB2C0D">
              <w:rPr>
                <w:rFonts w:eastAsia="宋体"/>
              </w:rPr>
              <w:t>TD&lt;CP</w:t>
            </w:r>
          </w:p>
        </w:tc>
        <w:tc>
          <w:tcPr>
            <w:tcW w:w="2137" w:type="dxa"/>
          </w:tcPr>
          <w:p w14:paraId="218A9CBD" w14:textId="7BFBA182" w:rsidR="00727BBF" w:rsidRPr="000E0F12" w:rsidRDefault="00727BBF" w:rsidP="003667E5">
            <w:r w:rsidRPr="000E0F12">
              <w:t>same or adjacent OFDM symbol as SSB</w:t>
            </w:r>
          </w:p>
        </w:tc>
        <w:tc>
          <w:tcPr>
            <w:tcW w:w="1914" w:type="dxa"/>
          </w:tcPr>
          <w:p w14:paraId="5DABC7DD" w14:textId="77777777" w:rsidR="00727BBF" w:rsidRDefault="00727BBF" w:rsidP="003667E5">
            <w:pPr>
              <w:rPr>
                <w:rFonts w:eastAsia="宋体"/>
              </w:rPr>
            </w:pPr>
          </w:p>
        </w:tc>
      </w:tr>
      <w:tr w:rsidR="00727BBF" w14:paraId="408F5244" w14:textId="77777777" w:rsidTr="009931B7">
        <w:tc>
          <w:tcPr>
            <w:tcW w:w="2220" w:type="dxa"/>
            <w:vMerge/>
          </w:tcPr>
          <w:p w14:paraId="3AF84731" w14:textId="77777777" w:rsidR="00727BBF" w:rsidRDefault="00727BBF" w:rsidP="00A85B01">
            <w:pPr>
              <w:rPr>
                <w:rFonts w:eastAsia="宋体"/>
              </w:rPr>
            </w:pPr>
          </w:p>
        </w:tc>
        <w:tc>
          <w:tcPr>
            <w:tcW w:w="1569" w:type="dxa"/>
          </w:tcPr>
          <w:p w14:paraId="61CFEF13" w14:textId="64C3F361" w:rsidR="00727BBF" w:rsidRDefault="00727BBF" w:rsidP="00A85B01">
            <w:r>
              <w:t>CSI-RS based CBD</w:t>
            </w:r>
          </w:p>
        </w:tc>
        <w:tc>
          <w:tcPr>
            <w:tcW w:w="1789" w:type="dxa"/>
          </w:tcPr>
          <w:p w14:paraId="4D6BB4B4" w14:textId="1B99400F" w:rsidR="00727BBF" w:rsidRPr="00CB2C0D" w:rsidRDefault="00727BBF" w:rsidP="00A85B01">
            <w:pPr>
              <w:rPr>
                <w:rFonts w:eastAsia="宋体"/>
              </w:rPr>
            </w:pPr>
            <w:r w:rsidRPr="00CB2C0D">
              <w:rPr>
                <w:rFonts w:eastAsia="宋体" w:hint="eastAsia"/>
              </w:rPr>
              <w:t>8</w:t>
            </w:r>
            <w:r w:rsidRPr="00CB2C0D">
              <w:rPr>
                <w:rFonts w:eastAsia="宋体"/>
              </w:rPr>
              <w:t>.5.6.3</w:t>
            </w:r>
          </w:p>
          <w:p w14:paraId="3735A952" w14:textId="77777777" w:rsidR="00727BBF" w:rsidRPr="00CB2C0D" w:rsidRDefault="00727BBF" w:rsidP="00F45899">
            <w:pPr>
              <w:rPr>
                <w:rFonts w:eastAsia="宋体"/>
              </w:rPr>
            </w:pPr>
            <w:r w:rsidRPr="00CB2C0D">
              <w:rPr>
                <w:rFonts w:eastAsia="宋体"/>
              </w:rPr>
              <w:t>In both FR1 and FR2</w:t>
            </w:r>
          </w:p>
          <w:p w14:paraId="7B1FE66E" w14:textId="77777777" w:rsidR="00727BBF" w:rsidRPr="00CB2C0D" w:rsidRDefault="00727BBF" w:rsidP="00A85B01">
            <w:pPr>
              <w:rPr>
                <w:rFonts w:eastAsia="宋体"/>
              </w:rPr>
            </w:pPr>
            <w:r w:rsidRPr="00CB2C0D">
              <w:rPr>
                <w:rFonts w:eastAsia="宋体" w:hint="eastAsia"/>
              </w:rPr>
              <w:t>R</w:t>
            </w:r>
            <w:r w:rsidRPr="00CB2C0D">
              <w:rPr>
                <w:rFonts w:eastAsia="宋体"/>
              </w:rPr>
              <w:t>TD&gt;CP</w:t>
            </w:r>
          </w:p>
          <w:p w14:paraId="0113A8AA" w14:textId="11D8072B" w:rsidR="00727BBF" w:rsidRPr="00CB2C0D" w:rsidRDefault="00727BBF" w:rsidP="00A85B01">
            <w:pPr>
              <w:rPr>
                <w:rFonts w:eastAsia="宋体"/>
              </w:rPr>
            </w:pPr>
            <w:r w:rsidRPr="00CB2C0D">
              <w:rPr>
                <w:rFonts w:eastAsia="宋体" w:hint="eastAsia"/>
              </w:rPr>
              <w:t>R</w:t>
            </w:r>
            <w:r w:rsidRPr="00CB2C0D">
              <w:rPr>
                <w:rFonts w:eastAsia="宋体"/>
              </w:rPr>
              <w:t>TD&lt;CP</w:t>
            </w:r>
          </w:p>
        </w:tc>
        <w:tc>
          <w:tcPr>
            <w:tcW w:w="2137" w:type="dxa"/>
          </w:tcPr>
          <w:p w14:paraId="6A3A1F6D" w14:textId="2797C42E" w:rsidR="00727BBF" w:rsidRPr="000E0F12" w:rsidRDefault="00727BBF" w:rsidP="00A85B01">
            <w:r w:rsidRPr="000E0F12">
              <w:t>same or adjacent OFDM symbol as SSB</w:t>
            </w:r>
          </w:p>
        </w:tc>
        <w:tc>
          <w:tcPr>
            <w:tcW w:w="1914" w:type="dxa"/>
          </w:tcPr>
          <w:p w14:paraId="52D4961A" w14:textId="77777777" w:rsidR="00727BBF" w:rsidRDefault="00727BBF" w:rsidP="00A85B01">
            <w:pPr>
              <w:rPr>
                <w:rFonts w:eastAsia="宋体"/>
              </w:rPr>
            </w:pPr>
          </w:p>
        </w:tc>
      </w:tr>
      <w:tr w:rsidR="00727BBF" w14:paraId="5C39715C" w14:textId="77777777" w:rsidTr="009931B7">
        <w:tc>
          <w:tcPr>
            <w:tcW w:w="2220" w:type="dxa"/>
            <w:vMerge/>
          </w:tcPr>
          <w:p w14:paraId="64E8CDBA" w14:textId="77777777" w:rsidR="00727BBF" w:rsidRDefault="00727BBF" w:rsidP="00A85B01">
            <w:pPr>
              <w:rPr>
                <w:rFonts w:eastAsia="宋体"/>
              </w:rPr>
            </w:pPr>
          </w:p>
        </w:tc>
        <w:tc>
          <w:tcPr>
            <w:tcW w:w="1569" w:type="dxa"/>
          </w:tcPr>
          <w:p w14:paraId="522945E4" w14:textId="79E8DBD9" w:rsidR="00727BBF" w:rsidRDefault="00727BBF" w:rsidP="00A85B01">
            <w:r>
              <w:rPr>
                <w:rFonts w:hint="eastAsia"/>
              </w:rPr>
              <w:t>S</w:t>
            </w:r>
            <w:r>
              <w:t>SB based TRP specific BFD</w:t>
            </w:r>
          </w:p>
        </w:tc>
        <w:tc>
          <w:tcPr>
            <w:tcW w:w="1789" w:type="dxa"/>
          </w:tcPr>
          <w:p w14:paraId="0DC4B002" w14:textId="77777777" w:rsidR="00727BBF" w:rsidRPr="00CB2C0D" w:rsidRDefault="00727BBF" w:rsidP="00A85B01">
            <w:pPr>
              <w:rPr>
                <w:rFonts w:eastAsia="宋体"/>
              </w:rPr>
            </w:pPr>
            <w:r w:rsidRPr="00CB2C0D">
              <w:rPr>
                <w:rFonts w:eastAsia="宋体" w:hint="eastAsia"/>
              </w:rPr>
              <w:t>8</w:t>
            </w:r>
            <w:r w:rsidRPr="00CB2C0D">
              <w:rPr>
                <w:rFonts w:eastAsia="宋体"/>
              </w:rPr>
              <w:t>.18.2.3</w:t>
            </w:r>
          </w:p>
          <w:p w14:paraId="0E33B09A" w14:textId="77777777" w:rsidR="00727BBF" w:rsidRPr="00CB2C0D" w:rsidRDefault="00727BBF" w:rsidP="00A85B01">
            <w:pPr>
              <w:rPr>
                <w:rFonts w:eastAsia="宋体"/>
              </w:rPr>
            </w:pPr>
            <w:r w:rsidRPr="00CB2C0D">
              <w:rPr>
                <w:rFonts w:eastAsia="宋体"/>
              </w:rPr>
              <w:t>In FR2</w:t>
            </w:r>
          </w:p>
          <w:p w14:paraId="700ACC06" w14:textId="77777777" w:rsidR="00727BBF" w:rsidRPr="00CB2C0D" w:rsidRDefault="00727BBF" w:rsidP="00A85B01">
            <w:pPr>
              <w:rPr>
                <w:rFonts w:eastAsia="宋体"/>
              </w:rPr>
            </w:pPr>
            <w:r w:rsidRPr="00CB2C0D">
              <w:rPr>
                <w:rFonts w:eastAsia="宋体" w:hint="eastAsia"/>
              </w:rPr>
              <w:t>R</w:t>
            </w:r>
            <w:r w:rsidRPr="00CB2C0D">
              <w:rPr>
                <w:rFonts w:eastAsia="宋体"/>
              </w:rPr>
              <w:t>TD&gt;CP</w:t>
            </w:r>
          </w:p>
          <w:p w14:paraId="146B1632" w14:textId="6941F857" w:rsidR="00727BBF" w:rsidRPr="00CB2C0D" w:rsidRDefault="00727BBF" w:rsidP="00A85B01">
            <w:pPr>
              <w:rPr>
                <w:rFonts w:eastAsia="宋体"/>
              </w:rPr>
            </w:pPr>
            <w:r w:rsidRPr="00CB2C0D">
              <w:rPr>
                <w:rFonts w:eastAsia="宋体" w:hint="eastAsia"/>
              </w:rPr>
              <w:t>R</w:t>
            </w:r>
            <w:r w:rsidRPr="00CB2C0D">
              <w:rPr>
                <w:rFonts w:eastAsia="宋体"/>
              </w:rPr>
              <w:t>TD&lt;CP</w:t>
            </w:r>
          </w:p>
        </w:tc>
        <w:tc>
          <w:tcPr>
            <w:tcW w:w="2137" w:type="dxa"/>
          </w:tcPr>
          <w:p w14:paraId="6B3F31E3" w14:textId="1BE0A1FF" w:rsidR="00727BBF" w:rsidRPr="000E0F12" w:rsidRDefault="00727BBF" w:rsidP="00A85B01">
            <w:r w:rsidRPr="000E0F12">
              <w:t>same or adjacent OFDM symbol as SSB</w:t>
            </w:r>
          </w:p>
        </w:tc>
        <w:tc>
          <w:tcPr>
            <w:tcW w:w="1914" w:type="dxa"/>
          </w:tcPr>
          <w:p w14:paraId="7269B45E" w14:textId="77777777" w:rsidR="00727BBF" w:rsidRDefault="00727BBF" w:rsidP="00A85B01">
            <w:pPr>
              <w:rPr>
                <w:rFonts w:eastAsia="宋体"/>
              </w:rPr>
            </w:pPr>
          </w:p>
        </w:tc>
      </w:tr>
      <w:tr w:rsidR="00727BBF" w14:paraId="0E23CB4C" w14:textId="77777777" w:rsidTr="009931B7">
        <w:tc>
          <w:tcPr>
            <w:tcW w:w="2220" w:type="dxa"/>
            <w:vMerge/>
          </w:tcPr>
          <w:p w14:paraId="40474B68" w14:textId="77777777" w:rsidR="00727BBF" w:rsidRDefault="00727BBF" w:rsidP="00A85B01">
            <w:pPr>
              <w:rPr>
                <w:rFonts w:eastAsia="宋体"/>
              </w:rPr>
            </w:pPr>
          </w:p>
        </w:tc>
        <w:tc>
          <w:tcPr>
            <w:tcW w:w="1569" w:type="dxa"/>
          </w:tcPr>
          <w:p w14:paraId="0A24AE2D" w14:textId="6F211768" w:rsidR="00727BBF" w:rsidRDefault="00727BBF" w:rsidP="00A85B01">
            <w:r>
              <w:t>SSB based TRP specific CBD</w:t>
            </w:r>
          </w:p>
        </w:tc>
        <w:tc>
          <w:tcPr>
            <w:tcW w:w="1789" w:type="dxa"/>
          </w:tcPr>
          <w:p w14:paraId="7F6AE422" w14:textId="77777777" w:rsidR="00727BBF" w:rsidRPr="00CB2C0D" w:rsidRDefault="00727BBF" w:rsidP="00A85B01">
            <w:pPr>
              <w:rPr>
                <w:rFonts w:eastAsia="宋体"/>
              </w:rPr>
            </w:pPr>
            <w:r w:rsidRPr="00CB2C0D">
              <w:rPr>
                <w:rFonts w:eastAsia="宋体" w:hint="eastAsia"/>
              </w:rPr>
              <w:t>8</w:t>
            </w:r>
            <w:r w:rsidRPr="00CB2C0D">
              <w:rPr>
                <w:rFonts w:eastAsia="宋体"/>
              </w:rPr>
              <w:t>.18.5.3</w:t>
            </w:r>
          </w:p>
          <w:p w14:paraId="24F7A9E1" w14:textId="77777777" w:rsidR="00727BBF" w:rsidRPr="00CB2C0D" w:rsidRDefault="00727BBF" w:rsidP="00A85B01">
            <w:pPr>
              <w:rPr>
                <w:rFonts w:eastAsia="宋体"/>
              </w:rPr>
            </w:pPr>
            <w:r w:rsidRPr="00CB2C0D">
              <w:rPr>
                <w:rFonts w:eastAsia="宋体"/>
              </w:rPr>
              <w:t>In FR2</w:t>
            </w:r>
          </w:p>
          <w:p w14:paraId="4C3CEDE3" w14:textId="77777777" w:rsidR="00727BBF" w:rsidRPr="00CB2C0D" w:rsidRDefault="00727BBF" w:rsidP="00A85B01">
            <w:pPr>
              <w:rPr>
                <w:rFonts w:eastAsia="宋体"/>
              </w:rPr>
            </w:pPr>
            <w:r w:rsidRPr="00CB2C0D">
              <w:rPr>
                <w:rFonts w:eastAsia="宋体" w:hint="eastAsia"/>
              </w:rPr>
              <w:t>R</w:t>
            </w:r>
            <w:r w:rsidRPr="00CB2C0D">
              <w:rPr>
                <w:rFonts w:eastAsia="宋体"/>
              </w:rPr>
              <w:t>TD&gt;CP</w:t>
            </w:r>
          </w:p>
          <w:p w14:paraId="3C3A9C36" w14:textId="587EEC70" w:rsidR="00727BBF" w:rsidRPr="00CB2C0D" w:rsidRDefault="00727BBF" w:rsidP="00A85B01">
            <w:pPr>
              <w:rPr>
                <w:rFonts w:eastAsia="宋体"/>
              </w:rPr>
            </w:pPr>
            <w:r w:rsidRPr="00CB2C0D">
              <w:rPr>
                <w:rFonts w:eastAsia="宋体" w:hint="eastAsia"/>
              </w:rPr>
              <w:t>R</w:t>
            </w:r>
            <w:r w:rsidRPr="00CB2C0D">
              <w:rPr>
                <w:rFonts w:eastAsia="宋体"/>
              </w:rPr>
              <w:t>TD&lt;CP</w:t>
            </w:r>
          </w:p>
        </w:tc>
        <w:tc>
          <w:tcPr>
            <w:tcW w:w="2137" w:type="dxa"/>
          </w:tcPr>
          <w:p w14:paraId="2F878F5F" w14:textId="6550CC27" w:rsidR="00727BBF" w:rsidRPr="000E0F12" w:rsidRDefault="00727BBF" w:rsidP="00A85B01">
            <w:r w:rsidRPr="000E0F12">
              <w:t>same or adjacent OFDM symbol as SSB</w:t>
            </w:r>
          </w:p>
        </w:tc>
        <w:tc>
          <w:tcPr>
            <w:tcW w:w="1914" w:type="dxa"/>
          </w:tcPr>
          <w:p w14:paraId="7E93FB7C" w14:textId="77777777" w:rsidR="00727BBF" w:rsidRDefault="00727BBF" w:rsidP="00A85B01">
            <w:pPr>
              <w:rPr>
                <w:rFonts w:eastAsia="宋体"/>
              </w:rPr>
            </w:pPr>
          </w:p>
        </w:tc>
      </w:tr>
      <w:tr w:rsidR="00727BBF" w14:paraId="27E5C4C2" w14:textId="77777777" w:rsidTr="009931B7">
        <w:tc>
          <w:tcPr>
            <w:tcW w:w="2220" w:type="dxa"/>
            <w:vMerge/>
          </w:tcPr>
          <w:p w14:paraId="790ECC16" w14:textId="77777777" w:rsidR="00727BBF" w:rsidRDefault="00727BBF" w:rsidP="00CB2C0D">
            <w:pPr>
              <w:rPr>
                <w:rFonts w:eastAsia="宋体"/>
              </w:rPr>
            </w:pPr>
          </w:p>
        </w:tc>
        <w:tc>
          <w:tcPr>
            <w:tcW w:w="1569" w:type="dxa"/>
          </w:tcPr>
          <w:p w14:paraId="47B85829" w14:textId="21AAD6B7" w:rsidR="00727BBF" w:rsidRPr="00CB2C0D" w:rsidRDefault="00727BBF" w:rsidP="00CB2C0D">
            <w:r w:rsidRPr="00CB2C0D">
              <w:t>CSI-RS based TRP specific BFD</w:t>
            </w:r>
          </w:p>
        </w:tc>
        <w:tc>
          <w:tcPr>
            <w:tcW w:w="1789" w:type="dxa"/>
          </w:tcPr>
          <w:p w14:paraId="41C7C00C" w14:textId="77777777" w:rsidR="00727BBF" w:rsidRDefault="00727BBF" w:rsidP="00CB2C0D">
            <w:pPr>
              <w:rPr>
                <w:rFonts w:eastAsia="宋体"/>
              </w:rPr>
            </w:pPr>
            <w:r>
              <w:rPr>
                <w:rFonts w:eastAsia="宋体"/>
              </w:rPr>
              <w:t>8.18.3.3</w:t>
            </w:r>
          </w:p>
          <w:p w14:paraId="061AF397" w14:textId="39E4B118" w:rsidR="00727BBF" w:rsidRPr="00CB2C0D" w:rsidRDefault="00727BBF" w:rsidP="00CB2C0D">
            <w:pPr>
              <w:rPr>
                <w:rFonts w:eastAsia="宋体"/>
              </w:rPr>
            </w:pPr>
          </w:p>
        </w:tc>
        <w:tc>
          <w:tcPr>
            <w:tcW w:w="2137" w:type="dxa"/>
          </w:tcPr>
          <w:p w14:paraId="52FFA166" w14:textId="1ABEEFE4" w:rsidR="00727BBF" w:rsidRPr="000E0F12" w:rsidRDefault="00727BBF" w:rsidP="00CB2C0D">
            <w:r w:rsidRPr="00F72151">
              <w:rPr>
                <w:rFonts w:hint="eastAsia"/>
                <w:highlight w:val="yellow"/>
              </w:rPr>
              <w:t>m</w:t>
            </w:r>
            <w:r w:rsidRPr="00F72151">
              <w:rPr>
                <w:highlight w:val="yellow"/>
              </w:rPr>
              <w:t>issing</w:t>
            </w:r>
          </w:p>
        </w:tc>
        <w:tc>
          <w:tcPr>
            <w:tcW w:w="1914" w:type="dxa"/>
          </w:tcPr>
          <w:p w14:paraId="33DFB314" w14:textId="47BF7756" w:rsidR="00727BBF" w:rsidRDefault="00727BBF" w:rsidP="00CB2C0D">
            <w:pPr>
              <w:rPr>
                <w:rFonts w:eastAsia="宋体"/>
              </w:rPr>
            </w:pPr>
            <w:r>
              <w:rPr>
                <w:rFonts w:eastAsia="宋体"/>
                <w:highlight w:val="yellow"/>
              </w:rPr>
              <w:t>To revise</w:t>
            </w:r>
          </w:p>
        </w:tc>
      </w:tr>
      <w:tr w:rsidR="00727BBF" w14:paraId="185EB7A2" w14:textId="77777777" w:rsidTr="009931B7">
        <w:tc>
          <w:tcPr>
            <w:tcW w:w="2220" w:type="dxa"/>
            <w:vMerge/>
          </w:tcPr>
          <w:p w14:paraId="4CD2A23F" w14:textId="77777777" w:rsidR="00727BBF" w:rsidRDefault="00727BBF" w:rsidP="00CB2C0D">
            <w:pPr>
              <w:rPr>
                <w:rFonts w:eastAsia="宋体"/>
              </w:rPr>
            </w:pPr>
          </w:p>
        </w:tc>
        <w:tc>
          <w:tcPr>
            <w:tcW w:w="1569" w:type="dxa"/>
          </w:tcPr>
          <w:p w14:paraId="47A72B78" w14:textId="24971C4B" w:rsidR="00727BBF" w:rsidRPr="00CB2C0D" w:rsidRDefault="00727BBF" w:rsidP="00CB2C0D">
            <w:r w:rsidRPr="00CB2C0D">
              <w:t>CSI-RS based TRP specific CBD</w:t>
            </w:r>
          </w:p>
        </w:tc>
        <w:tc>
          <w:tcPr>
            <w:tcW w:w="1789" w:type="dxa"/>
          </w:tcPr>
          <w:p w14:paraId="733B799A" w14:textId="3E0989F3" w:rsidR="00727BBF" w:rsidRPr="00CB2C0D" w:rsidRDefault="00727BBF" w:rsidP="00CB2C0D">
            <w:pPr>
              <w:rPr>
                <w:rFonts w:eastAsia="宋体"/>
              </w:rPr>
            </w:pPr>
            <w:r>
              <w:rPr>
                <w:rFonts w:eastAsia="宋体"/>
              </w:rPr>
              <w:t>8.18.6.3</w:t>
            </w:r>
          </w:p>
        </w:tc>
        <w:tc>
          <w:tcPr>
            <w:tcW w:w="2137" w:type="dxa"/>
          </w:tcPr>
          <w:p w14:paraId="4BB4EF12" w14:textId="5D0E933F" w:rsidR="00727BBF" w:rsidRPr="000E0F12" w:rsidRDefault="00727BBF" w:rsidP="00CB2C0D">
            <w:r w:rsidRPr="00F72151">
              <w:rPr>
                <w:rFonts w:hint="eastAsia"/>
                <w:highlight w:val="yellow"/>
              </w:rPr>
              <w:t>m</w:t>
            </w:r>
            <w:r w:rsidRPr="00F72151">
              <w:rPr>
                <w:highlight w:val="yellow"/>
              </w:rPr>
              <w:t>issing</w:t>
            </w:r>
          </w:p>
        </w:tc>
        <w:tc>
          <w:tcPr>
            <w:tcW w:w="1914" w:type="dxa"/>
          </w:tcPr>
          <w:p w14:paraId="7744758E" w14:textId="00B13DDE" w:rsidR="00727BBF" w:rsidRDefault="00727BBF" w:rsidP="00CB2C0D">
            <w:pPr>
              <w:rPr>
                <w:rFonts w:eastAsia="宋体"/>
              </w:rPr>
            </w:pPr>
            <w:r>
              <w:rPr>
                <w:rFonts w:eastAsia="宋体"/>
                <w:highlight w:val="yellow"/>
              </w:rPr>
              <w:t>To revise</w:t>
            </w:r>
          </w:p>
        </w:tc>
      </w:tr>
      <w:tr w:rsidR="00727BBF" w14:paraId="00A50324" w14:textId="77777777" w:rsidTr="009931B7">
        <w:tc>
          <w:tcPr>
            <w:tcW w:w="2220" w:type="dxa"/>
            <w:vMerge/>
          </w:tcPr>
          <w:p w14:paraId="6ADC4D31" w14:textId="77777777" w:rsidR="00727BBF" w:rsidRDefault="00727BBF" w:rsidP="00A85B01">
            <w:pPr>
              <w:rPr>
                <w:rFonts w:eastAsia="宋体"/>
              </w:rPr>
            </w:pPr>
          </w:p>
        </w:tc>
        <w:tc>
          <w:tcPr>
            <w:tcW w:w="1569" w:type="dxa"/>
          </w:tcPr>
          <w:p w14:paraId="208A4252" w14:textId="2DCE8F43" w:rsidR="00727BBF" w:rsidRDefault="00727BBF" w:rsidP="00A85B01">
            <w:r>
              <w:rPr>
                <w:rFonts w:hint="eastAsia"/>
              </w:rPr>
              <w:t>L</w:t>
            </w:r>
            <w:r>
              <w:t>1-SINR</w:t>
            </w:r>
          </w:p>
        </w:tc>
        <w:tc>
          <w:tcPr>
            <w:tcW w:w="1789" w:type="dxa"/>
          </w:tcPr>
          <w:p w14:paraId="1B8EBF7F" w14:textId="62284DF4" w:rsidR="00727BBF" w:rsidRDefault="00727BBF" w:rsidP="00F45899">
            <w:pPr>
              <w:rPr>
                <w:rFonts w:eastAsia="宋体"/>
              </w:rPr>
            </w:pPr>
            <w:r>
              <w:rPr>
                <w:rFonts w:eastAsia="宋体"/>
              </w:rPr>
              <w:t>9.8.5</w:t>
            </w:r>
          </w:p>
          <w:p w14:paraId="4E552C40" w14:textId="77777777" w:rsidR="00727BBF" w:rsidRDefault="00727BBF" w:rsidP="00F45899">
            <w:pPr>
              <w:rPr>
                <w:rFonts w:eastAsia="宋体"/>
              </w:rPr>
            </w:pPr>
            <w:r>
              <w:rPr>
                <w:rFonts w:eastAsia="宋体"/>
              </w:rPr>
              <w:t>In FR2</w:t>
            </w:r>
          </w:p>
          <w:p w14:paraId="348F672C" w14:textId="77777777" w:rsidR="00727BBF" w:rsidRDefault="00727BBF" w:rsidP="00F45899">
            <w:pPr>
              <w:rPr>
                <w:rFonts w:eastAsia="宋体"/>
              </w:rPr>
            </w:pPr>
            <w:r>
              <w:rPr>
                <w:rFonts w:eastAsia="宋体" w:hint="eastAsia"/>
              </w:rPr>
              <w:t>R</w:t>
            </w:r>
            <w:r>
              <w:rPr>
                <w:rFonts w:eastAsia="宋体"/>
              </w:rPr>
              <w:t>TD&gt;CP</w:t>
            </w:r>
          </w:p>
          <w:p w14:paraId="731EFE75" w14:textId="7C75C73E" w:rsidR="00727BBF" w:rsidRDefault="00727BBF" w:rsidP="00F45899">
            <w:pPr>
              <w:rPr>
                <w:rFonts w:eastAsia="宋体"/>
              </w:rPr>
            </w:pPr>
            <w:r>
              <w:rPr>
                <w:rFonts w:eastAsia="宋体" w:hint="eastAsia"/>
              </w:rPr>
              <w:t>R</w:t>
            </w:r>
            <w:r>
              <w:rPr>
                <w:rFonts w:eastAsia="宋体"/>
              </w:rPr>
              <w:t>TD&lt;CP</w:t>
            </w:r>
          </w:p>
        </w:tc>
        <w:tc>
          <w:tcPr>
            <w:tcW w:w="2137" w:type="dxa"/>
          </w:tcPr>
          <w:p w14:paraId="0714B0F7" w14:textId="24BB5995" w:rsidR="00727BBF" w:rsidRPr="000E0F12" w:rsidRDefault="00727BBF" w:rsidP="00A85B01">
            <w:r w:rsidRPr="000E0F12">
              <w:t xml:space="preserve">same or adjacent </w:t>
            </w:r>
            <w:bookmarkStart w:id="2" w:name="_Hlk157782792"/>
            <w:r w:rsidRPr="000E0F12">
              <w:t>OFDM symbol as SSB</w:t>
            </w:r>
            <w:bookmarkEnd w:id="2"/>
          </w:p>
        </w:tc>
        <w:tc>
          <w:tcPr>
            <w:tcW w:w="1914" w:type="dxa"/>
          </w:tcPr>
          <w:p w14:paraId="3FD59AEB" w14:textId="77777777" w:rsidR="00727BBF" w:rsidRDefault="00727BBF" w:rsidP="00A85B01">
            <w:pPr>
              <w:rPr>
                <w:rFonts w:eastAsia="宋体"/>
              </w:rPr>
            </w:pPr>
          </w:p>
        </w:tc>
      </w:tr>
      <w:tr w:rsidR="00CB2C0D" w14:paraId="6E7697F2" w14:textId="77777777" w:rsidTr="009931B7">
        <w:tc>
          <w:tcPr>
            <w:tcW w:w="2220" w:type="dxa"/>
          </w:tcPr>
          <w:p w14:paraId="0CD41D6B" w14:textId="16619289" w:rsidR="00CB2C0D" w:rsidRDefault="00CB2C0D" w:rsidP="00CB2C0D">
            <w:pPr>
              <w:rPr>
                <w:rFonts w:eastAsia="宋体"/>
              </w:rPr>
            </w:pPr>
            <w:r>
              <w:rPr>
                <w:rFonts w:hint="eastAsia"/>
              </w:rPr>
              <w:t>S</w:t>
            </w:r>
            <w:r>
              <w:t xml:space="preserve">SB or CSI-RS for RLM, BFD, CBD </w:t>
            </w:r>
            <w:proofErr w:type="gramStart"/>
            <w:r>
              <w:t>and etc.</w:t>
            </w:r>
            <w:proofErr w:type="gramEnd"/>
          </w:p>
        </w:tc>
        <w:tc>
          <w:tcPr>
            <w:tcW w:w="1569" w:type="dxa"/>
          </w:tcPr>
          <w:p w14:paraId="40795B9A" w14:textId="7EDD5690" w:rsidR="00CB2C0D" w:rsidRDefault="00CB2C0D" w:rsidP="00CB2C0D">
            <w:r>
              <w:rPr>
                <w:rFonts w:eastAsia="宋体"/>
              </w:rPr>
              <w:t>Intra-f L1-RSRP measurement on neighbor cell</w:t>
            </w:r>
          </w:p>
        </w:tc>
        <w:tc>
          <w:tcPr>
            <w:tcW w:w="1789" w:type="dxa"/>
          </w:tcPr>
          <w:p w14:paraId="7027BE59" w14:textId="2CA06E32" w:rsidR="00CB2C0D" w:rsidRDefault="00CB2C0D" w:rsidP="00CB2C0D">
            <w:pPr>
              <w:rPr>
                <w:rFonts w:eastAsia="宋体"/>
              </w:rPr>
            </w:pPr>
            <w:r>
              <w:rPr>
                <w:rFonts w:eastAsia="宋体" w:hint="eastAsia"/>
              </w:rPr>
              <w:t>9</w:t>
            </w:r>
            <w:r>
              <w:rPr>
                <w:rFonts w:eastAsia="宋体"/>
              </w:rPr>
              <w:t>.1</w:t>
            </w:r>
            <w:r w:rsidR="00F72151">
              <w:rPr>
                <w:rFonts w:eastAsia="宋体"/>
              </w:rPr>
              <w:t>4</w:t>
            </w:r>
            <w:r>
              <w:rPr>
                <w:rFonts w:eastAsia="宋体"/>
              </w:rPr>
              <w:t>.</w:t>
            </w:r>
            <w:r w:rsidR="00F72151">
              <w:rPr>
                <w:rFonts w:eastAsia="宋体"/>
              </w:rPr>
              <w:t>6</w:t>
            </w:r>
            <w:r>
              <w:rPr>
                <w:rFonts w:eastAsia="宋体"/>
              </w:rPr>
              <w:t>.1</w:t>
            </w:r>
          </w:p>
          <w:p w14:paraId="0ABBF299" w14:textId="3FBE4468" w:rsidR="00CB2C0D" w:rsidRDefault="00CB2C0D" w:rsidP="00CB2C0D">
            <w:pPr>
              <w:rPr>
                <w:rFonts w:eastAsia="宋体"/>
              </w:rPr>
            </w:pPr>
            <w:r>
              <w:rPr>
                <w:rFonts w:eastAsia="宋体" w:hint="eastAsia"/>
              </w:rPr>
              <w:t>F</w:t>
            </w:r>
            <w:r>
              <w:rPr>
                <w:rFonts w:eastAsia="宋体"/>
              </w:rPr>
              <w:t>R2</w:t>
            </w:r>
          </w:p>
        </w:tc>
        <w:tc>
          <w:tcPr>
            <w:tcW w:w="2137" w:type="dxa"/>
          </w:tcPr>
          <w:p w14:paraId="67568E47" w14:textId="10C241C3" w:rsidR="00CB2C0D" w:rsidRPr="000E0F12" w:rsidRDefault="00CB2C0D" w:rsidP="00CB2C0D">
            <w:r w:rsidRPr="000E0F12">
              <w:t xml:space="preserve">same or adjacent OFDM symbol as </w:t>
            </w:r>
            <w:r w:rsidRPr="00DC2E9E">
              <w:t>SSB</w:t>
            </w:r>
          </w:p>
        </w:tc>
        <w:tc>
          <w:tcPr>
            <w:tcW w:w="1914" w:type="dxa"/>
          </w:tcPr>
          <w:p w14:paraId="7E9D2A8E" w14:textId="21B048AF" w:rsidR="00CB2C0D" w:rsidRDefault="00CB2C0D" w:rsidP="00CB2C0D">
            <w:pPr>
              <w:rPr>
                <w:rFonts w:eastAsia="宋体"/>
              </w:rPr>
            </w:pPr>
          </w:p>
        </w:tc>
      </w:tr>
    </w:tbl>
    <w:p w14:paraId="7E4FE6D6" w14:textId="6CBDBDF4" w:rsidR="009931B7" w:rsidRDefault="009931B7" w:rsidP="00CA3222">
      <w:pPr>
        <w:rPr>
          <w:rFonts w:eastAsia="宋体"/>
        </w:rPr>
      </w:pPr>
    </w:p>
    <w:p w14:paraId="5609E665" w14:textId="05AD1D05" w:rsidR="006A7309" w:rsidRDefault="006A7309" w:rsidP="006A7309">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1</w:t>
      </w:r>
      <w:r w:rsidRPr="003B6A69">
        <w:rPr>
          <w:rFonts w:cstheme="minorHAnsi"/>
          <w:b/>
          <w:lang w:eastAsia="x-none"/>
        </w:rPr>
        <w:t>:</w:t>
      </w:r>
      <w:r>
        <w:rPr>
          <w:rFonts w:cstheme="minorHAnsi"/>
          <w:b/>
          <w:lang w:eastAsia="x-none"/>
        </w:rPr>
        <w:t xml:space="preserve"> Align in spec that measurement restriction and scheduling restriction are allowed on adjacent symbol(s) in FR2 even if UE incapable of RTD&lt;CP.</w:t>
      </w:r>
    </w:p>
    <w:p w14:paraId="7C1321D5" w14:textId="444AFB1D" w:rsidR="006A7309" w:rsidRDefault="006A7309" w:rsidP="006A7309">
      <w:pPr>
        <w:widowControl/>
        <w:spacing w:after="120"/>
        <w:rPr>
          <w:rFonts w:cstheme="minorHAnsi"/>
          <w:b/>
          <w:lang w:eastAsia="x-none"/>
        </w:rPr>
      </w:pPr>
      <w:r w:rsidRPr="003B6A69">
        <w:rPr>
          <w:rFonts w:cstheme="minorHAnsi"/>
          <w:b/>
          <w:lang w:eastAsia="x-none"/>
        </w:rPr>
        <w:lastRenderedPageBreak/>
        <w:t xml:space="preserve">Proposal </w:t>
      </w:r>
      <w:r>
        <w:rPr>
          <w:rFonts w:cstheme="minorHAnsi"/>
          <w:b/>
          <w:lang w:eastAsia="x-none"/>
        </w:rPr>
        <w:t>2</w:t>
      </w:r>
      <w:r w:rsidRPr="003B6A69">
        <w:rPr>
          <w:rFonts w:cstheme="minorHAnsi"/>
          <w:b/>
          <w:lang w:eastAsia="x-none"/>
        </w:rPr>
        <w:t>:</w:t>
      </w:r>
      <w:r>
        <w:rPr>
          <w:rFonts w:cstheme="minorHAnsi"/>
          <w:b/>
          <w:lang w:eastAsia="x-none"/>
        </w:rPr>
        <w:t xml:space="preserve"> </w:t>
      </w:r>
      <w:r w:rsidR="0069054E">
        <w:rPr>
          <w:rFonts w:cstheme="minorHAnsi"/>
          <w:b/>
          <w:lang w:eastAsia="x-none"/>
        </w:rPr>
        <w:t>To avoid misunderstanding, use the wording “</w:t>
      </w:r>
      <w:r w:rsidR="0069054E" w:rsidRPr="0069054E">
        <w:rPr>
          <w:rFonts w:cstheme="minorHAnsi"/>
          <w:b/>
          <w:lang w:eastAsia="x-none"/>
        </w:rPr>
        <w:t>measurement and scheduling restriction on symbols overlapping with the SSB symbols to measure</w:t>
      </w:r>
      <w:r w:rsidR="0069054E">
        <w:rPr>
          <w:rFonts w:cstheme="minorHAnsi"/>
          <w:b/>
          <w:lang w:eastAsia="x-none"/>
        </w:rPr>
        <w:t>”</w:t>
      </w:r>
      <w:r>
        <w:rPr>
          <w:rFonts w:cstheme="minorHAnsi"/>
          <w:b/>
          <w:lang w:eastAsia="x-none"/>
        </w:rPr>
        <w:t xml:space="preserve"> </w:t>
      </w:r>
      <w:r w:rsidR="0069054E">
        <w:rPr>
          <w:rFonts w:cstheme="minorHAnsi"/>
          <w:b/>
          <w:lang w:eastAsia="x-none"/>
        </w:rPr>
        <w:t>instead of “</w:t>
      </w:r>
      <w:r w:rsidR="0069054E" w:rsidRPr="0069054E">
        <w:rPr>
          <w:rFonts w:cstheme="minorHAnsi"/>
          <w:b/>
          <w:lang w:eastAsia="x-none"/>
        </w:rPr>
        <w:t xml:space="preserve">measurement and scheduling restriction on </w:t>
      </w:r>
      <w:r w:rsidR="0069054E">
        <w:rPr>
          <w:rFonts w:cstheme="minorHAnsi"/>
          <w:b/>
          <w:lang w:eastAsia="x-none"/>
        </w:rPr>
        <w:t xml:space="preserve">the same or adjacent </w:t>
      </w:r>
      <w:r w:rsidR="0069054E" w:rsidRPr="0069054E">
        <w:rPr>
          <w:rFonts w:cstheme="minorHAnsi"/>
          <w:b/>
          <w:lang w:eastAsia="x-none"/>
        </w:rPr>
        <w:t>OFDM symbol as SSB</w:t>
      </w:r>
      <w:r w:rsidR="0069054E">
        <w:rPr>
          <w:rFonts w:cstheme="minorHAnsi"/>
          <w:b/>
          <w:lang w:eastAsia="x-none"/>
        </w:rPr>
        <w:t>”</w:t>
      </w:r>
      <w:r>
        <w:rPr>
          <w:rFonts w:cstheme="minorHAnsi"/>
          <w:b/>
          <w:lang w:eastAsia="x-none"/>
        </w:rPr>
        <w:t>.</w:t>
      </w:r>
    </w:p>
    <w:p w14:paraId="24E217FD" w14:textId="2966BD14" w:rsidR="0069054E" w:rsidRPr="0069054E" w:rsidRDefault="0069054E" w:rsidP="006A7309">
      <w:pPr>
        <w:widowControl/>
        <w:spacing w:after="120"/>
      </w:pPr>
      <w:r w:rsidRPr="0069054E">
        <w:rPr>
          <w:rFonts w:hint="eastAsia"/>
        </w:rPr>
        <w:t>T</w:t>
      </w:r>
      <w:r w:rsidRPr="0069054E">
        <w:t xml:space="preserve">he corresponding CR is </w:t>
      </w:r>
      <w:r>
        <w:t xml:space="preserve">submitted in </w:t>
      </w:r>
      <w:r w:rsidR="00EE14C7" w:rsidRPr="00EE14C7">
        <w:t>R4-240190</w:t>
      </w:r>
      <w:r w:rsidR="00EE14C7">
        <w:t>9</w:t>
      </w:r>
      <w:r>
        <w:t>.</w:t>
      </w:r>
    </w:p>
    <w:p w14:paraId="1C94E703" w14:textId="3E8926B8" w:rsidR="001D51DB" w:rsidRPr="00E45443" w:rsidRDefault="00E45443" w:rsidP="00E45443">
      <w:pPr>
        <w:pStyle w:val="3"/>
        <w:rPr>
          <w:sz w:val="22"/>
          <w:szCs w:val="16"/>
          <w:lang w:eastAsia="zh-CN"/>
        </w:rPr>
      </w:pPr>
      <w:r w:rsidRPr="00662515">
        <w:rPr>
          <w:sz w:val="22"/>
          <w:szCs w:val="16"/>
        </w:rPr>
        <w:t>2.</w:t>
      </w:r>
      <w:r>
        <w:rPr>
          <w:sz w:val="22"/>
          <w:szCs w:val="16"/>
        </w:rPr>
        <w:t>1.2</w:t>
      </w:r>
      <w:r w:rsidRPr="00662515">
        <w:rPr>
          <w:sz w:val="22"/>
          <w:szCs w:val="16"/>
        </w:rPr>
        <w:t xml:space="preserve"> </w:t>
      </w:r>
      <w:r>
        <w:rPr>
          <w:sz w:val="22"/>
          <w:szCs w:val="16"/>
          <w:lang w:eastAsia="zh-CN"/>
        </w:rPr>
        <w:t>Others</w:t>
      </w:r>
    </w:p>
    <w:p w14:paraId="5EBD21A0" w14:textId="2E84C20C" w:rsidR="00B50EE7" w:rsidRDefault="00B50EE7" w:rsidP="00C14EF1">
      <w:pPr>
        <w:widowControl/>
        <w:spacing w:after="120"/>
        <w:rPr>
          <w:rFonts w:cstheme="minorHAnsi"/>
          <w:b/>
          <w:lang w:eastAsia="x-none"/>
        </w:rPr>
      </w:pPr>
      <w:bookmarkStart w:id="3" w:name="_Hlk146613989"/>
    </w:p>
    <w:tbl>
      <w:tblPr>
        <w:tblStyle w:val="af7"/>
        <w:tblW w:w="0" w:type="auto"/>
        <w:tblLook w:val="04A0" w:firstRow="1" w:lastRow="0" w:firstColumn="1" w:lastColumn="0" w:noHBand="0" w:noVBand="1"/>
      </w:tblPr>
      <w:tblGrid>
        <w:gridCol w:w="9629"/>
      </w:tblGrid>
      <w:tr w:rsidR="00B50EE7" w14:paraId="59574B4B" w14:textId="77777777" w:rsidTr="00B50EE7">
        <w:tc>
          <w:tcPr>
            <w:tcW w:w="9629" w:type="dxa"/>
          </w:tcPr>
          <w:p w14:paraId="04F05650" w14:textId="77777777" w:rsidR="00B50EE7" w:rsidRDefault="00B50EE7" w:rsidP="00B50EE7">
            <w:pPr>
              <w:spacing w:afterLines="50" w:after="120"/>
              <w:rPr>
                <w:b/>
                <w:u w:val="single"/>
              </w:rPr>
            </w:pPr>
            <w:r w:rsidRPr="003F05A3">
              <w:rPr>
                <w:b/>
                <w:u w:val="single"/>
              </w:rPr>
              <w:t xml:space="preserve">Issue 2-6-1: L1 report for unmeasured candidate cells </w:t>
            </w:r>
          </w:p>
          <w:p w14:paraId="132BFB47" w14:textId="77777777" w:rsidR="00B50EE7" w:rsidRPr="000B0047" w:rsidRDefault="00B50EE7" w:rsidP="00B50EE7">
            <w:pPr>
              <w:rPr>
                <w:b/>
                <w:u w:val="single"/>
              </w:rPr>
            </w:pPr>
            <w:r>
              <w:rPr>
                <w:b/>
              </w:rPr>
              <w:t>&lt; Way Forward&gt;</w:t>
            </w:r>
            <w:r>
              <w:t>: Further discuss the following proposal in maintenance part</w:t>
            </w:r>
          </w:p>
          <w:p w14:paraId="19539FD2" w14:textId="77777777" w:rsidR="00B50EE7" w:rsidRDefault="00B50EE7" w:rsidP="00B50EE7">
            <w:pPr>
              <w:pStyle w:val="af5"/>
              <w:widowControl/>
              <w:numPr>
                <w:ilvl w:val="1"/>
                <w:numId w:val="13"/>
              </w:numPr>
              <w:spacing w:after="120"/>
              <w:ind w:left="1440"/>
              <w:contextualSpacing w:val="0"/>
              <w:jc w:val="left"/>
              <w:rPr>
                <w:rFonts w:eastAsia="宋体"/>
                <w:szCs w:val="24"/>
                <w:lang w:eastAsia="zh-CN"/>
              </w:rPr>
            </w:pPr>
            <w:r w:rsidRPr="00263E3C">
              <w:rPr>
                <w:rFonts w:eastAsia="宋体" w:hint="eastAsia"/>
                <w:szCs w:val="24"/>
                <w:lang w:eastAsia="zh-CN"/>
              </w:rPr>
              <w:t>P</w:t>
            </w:r>
            <w:r w:rsidRPr="00263E3C">
              <w:rPr>
                <w:rFonts w:eastAsia="宋体"/>
                <w:szCs w:val="24"/>
                <w:lang w:eastAsia="zh-CN"/>
              </w:rPr>
              <w:t xml:space="preserve">roposal </w:t>
            </w:r>
            <w:r>
              <w:rPr>
                <w:rFonts w:eastAsia="宋体"/>
                <w:szCs w:val="24"/>
                <w:lang w:eastAsia="zh-CN"/>
              </w:rPr>
              <w:t>1</w:t>
            </w:r>
            <w:r w:rsidRPr="00263E3C">
              <w:rPr>
                <w:rFonts w:eastAsia="宋体"/>
                <w:szCs w:val="24"/>
                <w:lang w:eastAsia="zh-CN"/>
              </w:rPr>
              <w:t xml:space="preserve"> (</w:t>
            </w:r>
            <w:r>
              <w:rPr>
                <w:rFonts w:eastAsia="宋体"/>
                <w:szCs w:val="24"/>
                <w:lang w:eastAsia="zh-CN"/>
              </w:rPr>
              <w:t>QC</w:t>
            </w:r>
            <w:r w:rsidRPr="00263E3C">
              <w:rPr>
                <w:rFonts w:eastAsia="宋体"/>
                <w:szCs w:val="24"/>
                <w:lang w:eastAsia="zh-CN"/>
              </w:rPr>
              <w:t xml:space="preserve">): </w:t>
            </w:r>
          </w:p>
          <w:p w14:paraId="38270AA4" w14:textId="77777777" w:rsidR="00B50EE7" w:rsidRPr="00D057E6" w:rsidRDefault="00B50EE7" w:rsidP="00B50EE7">
            <w:pPr>
              <w:pStyle w:val="af5"/>
              <w:widowControl/>
              <w:numPr>
                <w:ilvl w:val="2"/>
                <w:numId w:val="13"/>
              </w:numPr>
              <w:overflowPunct w:val="0"/>
              <w:autoSpaceDE w:val="0"/>
              <w:autoSpaceDN w:val="0"/>
              <w:adjustRightInd w:val="0"/>
              <w:spacing w:after="180"/>
              <w:ind w:left="2376"/>
              <w:contextualSpacing w:val="0"/>
              <w:jc w:val="left"/>
              <w:textAlignment w:val="baseline"/>
              <w:rPr>
                <w:rFonts w:eastAsia="宋体"/>
                <w:szCs w:val="24"/>
                <w:lang w:eastAsia="zh-CN"/>
              </w:rPr>
            </w:pPr>
            <w:bookmarkStart w:id="4" w:name="_Hlk157611549"/>
            <w:r w:rsidRPr="001043AA">
              <w:rPr>
                <w:rFonts w:eastAsia="宋体"/>
                <w:szCs w:val="24"/>
                <w:lang w:eastAsia="zh-CN"/>
              </w:rPr>
              <w:t>In L1-RSRP measurement report, for unmeasured candidate cells, UE reports measured quantity value corresponding to one of the invalid codepoints in Table 10.1.6.1-1</w:t>
            </w:r>
            <w:bookmarkEnd w:id="4"/>
            <w:r w:rsidRPr="001043AA">
              <w:rPr>
                <w:rFonts w:eastAsia="宋体"/>
                <w:szCs w:val="24"/>
                <w:lang w:eastAsia="zh-CN"/>
              </w:rPr>
              <w:t>, preferably RSRP_0</w:t>
            </w:r>
            <w:r w:rsidRPr="00D057E6">
              <w:rPr>
                <w:rFonts w:eastAsia="宋体"/>
                <w:szCs w:val="24"/>
                <w:lang w:eastAsia="zh-CN"/>
              </w:rPr>
              <w:t>.</w:t>
            </w:r>
          </w:p>
          <w:p w14:paraId="4CCFF6C4" w14:textId="77777777" w:rsidR="00B50EE7" w:rsidRPr="00E56313" w:rsidRDefault="00B50EE7" w:rsidP="00B50EE7">
            <w:pPr>
              <w:spacing w:afterLines="50" w:after="120"/>
              <w:rPr>
                <w:b/>
                <w:u w:val="single"/>
              </w:rPr>
            </w:pPr>
            <w:r w:rsidRPr="000054D7">
              <w:rPr>
                <w:b/>
                <w:u w:val="single"/>
              </w:rPr>
              <w:t>Issue 2-6-2: Additional conditions to perform L1 measurement for LTM</w:t>
            </w:r>
          </w:p>
          <w:p w14:paraId="613A9817" w14:textId="77777777" w:rsidR="00B50EE7" w:rsidRDefault="00B50EE7" w:rsidP="00B50EE7">
            <w:pPr>
              <w:rPr>
                <w:b/>
                <w:u w:val="single"/>
              </w:rPr>
            </w:pPr>
            <w:r>
              <w:rPr>
                <w:b/>
              </w:rPr>
              <w:t>&lt; Way Forward&gt;</w:t>
            </w:r>
            <w:r>
              <w:t>: Further discuss the following proposal in maintenance part</w:t>
            </w:r>
          </w:p>
          <w:p w14:paraId="1FE990DC" w14:textId="77777777" w:rsidR="00B50EE7" w:rsidRDefault="00B50EE7" w:rsidP="00B50EE7">
            <w:pPr>
              <w:pStyle w:val="af5"/>
              <w:widowControl/>
              <w:numPr>
                <w:ilvl w:val="1"/>
                <w:numId w:val="13"/>
              </w:numPr>
              <w:spacing w:after="120"/>
              <w:ind w:left="1440"/>
              <w:contextualSpacing w:val="0"/>
              <w:jc w:val="left"/>
              <w:rPr>
                <w:rFonts w:eastAsia="宋体"/>
                <w:szCs w:val="24"/>
                <w:lang w:eastAsia="zh-CN"/>
              </w:rPr>
            </w:pPr>
            <w:r>
              <w:rPr>
                <w:rFonts w:eastAsia="宋体" w:hint="eastAsia"/>
                <w:szCs w:val="24"/>
                <w:lang w:eastAsia="zh-CN"/>
              </w:rPr>
              <w:t>P</w:t>
            </w:r>
            <w:r>
              <w:rPr>
                <w:rFonts w:eastAsia="宋体"/>
                <w:szCs w:val="24"/>
                <w:lang w:eastAsia="zh-CN"/>
              </w:rPr>
              <w:t xml:space="preserve">roposal 1 (Nokia): </w:t>
            </w:r>
          </w:p>
          <w:p w14:paraId="167D2092" w14:textId="72AE4E5E" w:rsidR="00B50EE7" w:rsidRPr="00B50EE7" w:rsidRDefault="00B50EE7" w:rsidP="00B50EE7">
            <w:pPr>
              <w:pStyle w:val="af5"/>
              <w:widowControl/>
              <w:numPr>
                <w:ilvl w:val="2"/>
                <w:numId w:val="13"/>
              </w:numPr>
              <w:overflowPunct w:val="0"/>
              <w:autoSpaceDE w:val="0"/>
              <w:autoSpaceDN w:val="0"/>
              <w:adjustRightInd w:val="0"/>
              <w:spacing w:after="180"/>
              <w:contextualSpacing w:val="0"/>
              <w:jc w:val="left"/>
              <w:rPr>
                <w:rFonts w:eastAsia="宋体"/>
                <w:szCs w:val="24"/>
                <w:lang w:eastAsia="zh-CN"/>
              </w:rPr>
            </w:pPr>
            <w:r>
              <w:rPr>
                <w:rFonts w:eastAsia="宋体"/>
                <w:szCs w:val="24"/>
                <w:lang w:eastAsia="zh-CN"/>
              </w:rPr>
              <w:t>UE is not required to perform LTM measurements when UE is not in active data transmission.</w:t>
            </w:r>
          </w:p>
        </w:tc>
      </w:tr>
    </w:tbl>
    <w:p w14:paraId="36152273" w14:textId="24015679" w:rsidR="00B50EE7" w:rsidRDefault="00B50EE7" w:rsidP="00C14EF1">
      <w:pPr>
        <w:widowControl/>
        <w:spacing w:after="120"/>
        <w:rPr>
          <w:rFonts w:cstheme="minorHAnsi"/>
          <w:b/>
          <w:lang w:eastAsia="x-none"/>
        </w:rPr>
      </w:pPr>
    </w:p>
    <w:p w14:paraId="625F3034" w14:textId="69F0FF71" w:rsidR="00B50EE7" w:rsidRDefault="00B50EE7" w:rsidP="00C14EF1">
      <w:pPr>
        <w:widowControl/>
        <w:spacing w:after="120"/>
        <w:rPr>
          <w:rFonts w:eastAsia="宋体"/>
          <w:szCs w:val="24"/>
        </w:rPr>
      </w:pPr>
      <w:r>
        <w:rPr>
          <w:rFonts w:eastAsia="宋体"/>
        </w:rPr>
        <w:t xml:space="preserve">In previous meetings, RAN4 agreed that NW can configure more cells which </w:t>
      </w:r>
      <w:r w:rsidRPr="00B50EE7">
        <w:rPr>
          <w:rFonts w:eastAsia="宋体"/>
        </w:rPr>
        <w:t>exceed</w:t>
      </w:r>
      <w:r>
        <w:rPr>
          <w:rFonts w:eastAsia="宋体"/>
        </w:rPr>
        <w:t>s</w:t>
      </w:r>
      <w:r w:rsidRPr="00B50EE7">
        <w:rPr>
          <w:rFonts w:eastAsia="宋体"/>
        </w:rPr>
        <w:t xml:space="preserve"> UE capability (# of cells/SSBs UE supported per frequency layer)</w:t>
      </w:r>
      <w:r>
        <w:rPr>
          <w:rFonts w:eastAsia="宋体"/>
        </w:rPr>
        <w:t xml:space="preserve"> and UE may not perform L1-RSRP measurement on all the cells. In addition, in FR2, when TCI state(s) of some neighbor cell(s) are in the active TCI state list, UE may not perform L1-RSRP measurement on neighbor cell(s) of which TCI states are not in the active TCI state list. So, we need to </w:t>
      </w:r>
      <w:r w:rsidR="00086B10">
        <w:rPr>
          <w:rFonts w:eastAsia="宋体"/>
        </w:rPr>
        <w:t xml:space="preserve">discuss what value to report for unmeasured candidate cells. In table </w:t>
      </w:r>
      <w:r w:rsidR="00086B10" w:rsidRPr="001043AA">
        <w:rPr>
          <w:rFonts w:eastAsia="宋体"/>
          <w:szCs w:val="24"/>
        </w:rPr>
        <w:t>10.1.6.1-1</w:t>
      </w:r>
      <w:r w:rsidR="00086B10">
        <w:rPr>
          <w:rFonts w:eastAsia="宋体"/>
          <w:szCs w:val="24"/>
        </w:rPr>
        <w:t xml:space="preserve">, there are many invalid codepoints for L1-RSRP measurement report. We think it is reasonable to report invalid codepoints in </w:t>
      </w:r>
      <w:r w:rsidR="00086B10">
        <w:rPr>
          <w:rFonts w:eastAsia="宋体"/>
        </w:rPr>
        <w:t xml:space="preserve">table </w:t>
      </w:r>
      <w:r w:rsidR="00086B10" w:rsidRPr="001043AA">
        <w:rPr>
          <w:rFonts w:eastAsia="宋体"/>
          <w:szCs w:val="24"/>
        </w:rPr>
        <w:t>10.1.6.1-1</w:t>
      </w:r>
      <w:r w:rsidR="00086B10">
        <w:rPr>
          <w:rFonts w:eastAsia="宋体"/>
          <w:szCs w:val="24"/>
        </w:rPr>
        <w:t xml:space="preserve"> for unmeasured candidate cells. We don’t think it is necessary to mandatory UE to report some invalid codepoint. </w:t>
      </w:r>
    </w:p>
    <w:p w14:paraId="58622144" w14:textId="43F3F4E2" w:rsidR="00086B10" w:rsidRDefault="00086B10" w:rsidP="00086B10">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3</w:t>
      </w:r>
      <w:r w:rsidRPr="003B6A69">
        <w:rPr>
          <w:rFonts w:cstheme="minorHAnsi"/>
          <w:b/>
          <w:lang w:eastAsia="x-none"/>
        </w:rPr>
        <w:t>:</w:t>
      </w:r>
      <w:r>
        <w:rPr>
          <w:rFonts w:cstheme="minorHAnsi"/>
          <w:b/>
          <w:lang w:eastAsia="x-none"/>
        </w:rPr>
        <w:t xml:space="preserve"> </w:t>
      </w:r>
      <w:r w:rsidRPr="00086B10">
        <w:rPr>
          <w:rFonts w:cstheme="minorHAnsi"/>
          <w:b/>
          <w:lang w:eastAsia="x-none"/>
        </w:rPr>
        <w:t xml:space="preserve">In L1-RSRP measurement report, for unmeasured candidate cells, UE reports measured quantity value corresponding to </w:t>
      </w:r>
      <w:r>
        <w:rPr>
          <w:rFonts w:cstheme="minorHAnsi"/>
          <w:b/>
          <w:lang w:eastAsia="x-none"/>
        </w:rPr>
        <w:t>any</w:t>
      </w:r>
      <w:r w:rsidRPr="00086B10">
        <w:rPr>
          <w:rFonts w:cstheme="minorHAnsi"/>
          <w:b/>
          <w:lang w:eastAsia="x-none"/>
        </w:rPr>
        <w:t xml:space="preserve"> of the invalid codepoints in Table 10.1.6.1-1</w:t>
      </w:r>
      <w:r w:rsidRPr="00C14EF1">
        <w:rPr>
          <w:rFonts w:cstheme="minorHAnsi"/>
          <w:b/>
          <w:lang w:eastAsia="x-none"/>
        </w:rPr>
        <w:t>.</w:t>
      </w:r>
    </w:p>
    <w:p w14:paraId="49942838" w14:textId="4A788577" w:rsidR="00DF7C7E" w:rsidRDefault="00DF7C7E" w:rsidP="00DF7C7E">
      <w:r>
        <w:t xml:space="preserve">In the past few meetings, some company proposed to ask </w:t>
      </w:r>
      <w:r w:rsidRPr="00A157D5">
        <w:t xml:space="preserve">UE </w:t>
      </w:r>
      <w:r>
        <w:t>to</w:t>
      </w:r>
      <w:r w:rsidRPr="00A157D5">
        <w:t xml:space="preserve"> perform </w:t>
      </w:r>
      <w:r w:rsidR="009B7E64">
        <w:t>L1-RSRP</w:t>
      </w:r>
      <w:r w:rsidRPr="00A157D5">
        <w:t xml:space="preserve"> measurements</w:t>
      </w:r>
      <w:r>
        <w:t xml:space="preserve"> only</w:t>
      </w:r>
      <w:r w:rsidRPr="00A157D5">
        <w:t xml:space="preserve"> when the UE is in active data transmission, for example when the UE is in Active time or when the Inactivity timer is running in the UE. When the Inactivity timer is not running in the UE (or UE is not in active time) the UE is not required to perform LTM measurements and/or reporting.</w:t>
      </w:r>
      <w:r>
        <w:t xml:space="preserve"> We understand the motivation behind, but not fully agree on that. </w:t>
      </w:r>
      <w:r w:rsidR="009B7E64">
        <w:t>Mobility occurs no matter</w:t>
      </w:r>
      <w:r>
        <w:t xml:space="preserve"> </w:t>
      </w:r>
      <w:r w:rsidR="009B7E64">
        <w:t>there is traffic or not. As traffic arrives kind of in random, if UE only performs L1-RSRP measurement only when UE is in active data transmission, the measurement may not meet the needs of mobility.</w:t>
      </w:r>
    </w:p>
    <w:p w14:paraId="45C91C3E" w14:textId="4F4D596E" w:rsidR="009B7E64" w:rsidRDefault="009B7E64" w:rsidP="00DF7C7E"/>
    <w:p w14:paraId="30386F9D" w14:textId="5CE968E9" w:rsidR="009B7E64" w:rsidRDefault="009B7E64" w:rsidP="009B7E64">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4</w:t>
      </w:r>
      <w:r w:rsidRPr="003B6A69">
        <w:rPr>
          <w:rFonts w:cstheme="minorHAnsi"/>
          <w:b/>
          <w:lang w:eastAsia="x-none"/>
        </w:rPr>
        <w:t>:</w:t>
      </w:r>
      <w:r w:rsidR="007E4190">
        <w:rPr>
          <w:rFonts w:cstheme="minorHAnsi"/>
          <w:b/>
          <w:lang w:eastAsia="x-none"/>
        </w:rPr>
        <w:t xml:space="preserve"> UE can perform L1-RSRP measurement no matter inactivity timer is running or not</w:t>
      </w:r>
      <w:r w:rsidRPr="00C14EF1">
        <w:rPr>
          <w:rFonts w:cstheme="minorHAnsi"/>
          <w:b/>
          <w:lang w:eastAsia="x-none"/>
        </w:rPr>
        <w:t>.</w:t>
      </w:r>
    </w:p>
    <w:p w14:paraId="656CA1CE" w14:textId="77777777" w:rsidR="009B7E64" w:rsidRPr="009B7E64" w:rsidRDefault="009B7E64" w:rsidP="00DF7C7E"/>
    <w:tbl>
      <w:tblPr>
        <w:tblStyle w:val="af7"/>
        <w:tblW w:w="0" w:type="auto"/>
        <w:tblLook w:val="04A0" w:firstRow="1" w:lastRow="0" w:firstColumn="1" w:lastColumn="0" w:noHBand="0" w:noVBand="1"/>
      </w:tblPr>
      <w:tblGrid>
        <w:gridCol w:w="9629"/>
      </w:tblGrid>
      <w:tr w:rsidR="00B65B00" w14:paraId="2BFFE09F" w14:textId="77777777" w:rsidTr="00B65B00">
        <w:tc>
          <w:tcPr>
            <w:tcW w:w="9629" w:type="dxa"/>
          </w:tcPr>
          <w:p w14:paraId="01AF5A43" w14:textId="77777777" w:rsidR="00B65B00" w:rsidRDefault="00B65B00" w:rsidP="00B65B00">
            <w:pPr>
              <w:spacing w:afterLines="50" w:after="120"/>
              <w:rPr>
                <w:rFonts w:ascii="Times New Roman" w:eastAsia="Times New Roman" w:hAnsi="Times New Roman" w:cs="Times New Roman"/>
                <w:b/>
                <w:kern w:val="0"/>
                <w:sz w:val="20"/>
                <w:szCs w:val="20"/>
                <w:u w:val="single"/>
              </w:rPr>
            </w:pPr>
            <w:r>
              <w:rPr>
                <w:b/>
                <w:u w:val="single"/>
              </w:rPr>
              <w:t>Issue 2-1-3: known cell condition for L1-RSRP measurement</w:t>
            </w:r>
          </w:p>
          <w:p w14:paraId="3F265F08" w14:textId="77777777" w:rsidR="00B65B00" w:rsidRDefault="00B65B00" w:rsidP="00B65B00">
            <w:pPr>
              <w:rPr>
                <w:bCs/>
                <w:i/>
                <w:iCs/>
                <w:color w:val="2F5496" w:themeColor="accent5" w:themeShade="BF"/>
                <w:lang w:eastAsia="en-GB"/>
              </w:rPr>
            </w:pPr>
            <w:r>
              <w:rPr>
                <w:bCs/>
                <w:i/>
                <w:iCs/>
                <w:color w:val="2F5496" w:themeColor="accent5" w:themeShade="BF"/>
              </w:rPr>
              <w:t>Ad hoc Agreement</w:t>
            </w:r>
          </w:p>
          <w:p w14:paraId="3E189392" w14:textId="77777777" w:rsidR="00B65B00" w:rsidRDefault="00B65B00" w:rsidP="00B65B00">
            <w:r>
              <w:rPr>
                <w:b/>
              </w:rPr>
              <w:t>&lt; Agreement&gt;</w:t>
            </w:r>
          </w:p>
          <w:p w14:paraId="38A4F961" w14:textId="636586E0" w:rsidR="00B65B00" w:rsidRPr="00B65B00" w:rsidRDefault="00B65B00" w:rsidP="00C14EF1">
            <w:pPr>
              <w:pStyle w:val="af5"/>
              <w:widowControl/>
              <w:numPr>
                <w:ilvl w:val="1"/>
                <w:numId w:val="29"/>
              </w:numPr>
              <w:tabs>
                <w:tab w:val="left" w:pos="1440"/>
              </w:tabs>
              <w:autoSpaceDN w:val="0"/>
              <w:spacing w:after="120"/>
              <w:ind w:left="1440"/>
              <w:contextualSpacing w:val="0"/>
              <w:jc w:val="left"/>
              <w:rPr>
                <w:rFonts w:eastAsia="宋体"/>
                <w:szCs w:val="24"/>
                <w:lang w:eastAsia="zh-CN"/>
              </w:rPr>
            </w:pPr>
            <w:r>
              <w:rPr>
                <w:rFonts w:eastAsia="宋体"/>
                <w:szCs w:val="24"/>
                <w:lang w:eastAsia="zh-CN"/>
              </w:rPr>
              <w:t>Add the time constraint “The UE has performed L3 measurement on the target cell during the last [X] seconds” in known cell condition for L1-RSRP measurement.</w:t>
            </w:r>
          </w:p>
        </w:tc>
      </w:tr>
    </w:tbl>
    <w:p w14:paraId="5D8492B4" w14:textId="48F43889" w:rsidR="00086B10" w:rsidRDefault="00086B10" w:rsidP="00C14EF1">
      <w:pPr>
        <w:widowControl/>
        <w:spacing w:after="120"/>
        <w:rPr>
          <w:rFonts w:eastAsia="宋体"/>
        </w:rPr>
      </w:pPr>
    </w:p>
    <w:p w14:paraId="5C29AE98" w14:textId="2B79BA97" w:rsidR="00B65B00" w:rsidRDefault="00B65B00" w:rsidP="00C14EF1">
      <w:pPr>
        <w:widowControl/>
        <w:spacing w:after="120"/>
      </w:pPr>
      <w:r w:rsidRPr="00B65B00">
        <w:rPr>
          <w:rFonts w:hint="eastAsia"/>
        </w:rPr>
        <w:t>Last</w:t>
      </w:r>
      <w:r w:rsidRPr="00B65B00">
        <w:t xml:space="preserve"> meeting, </w:t>
      </w:r>
      <w:r>
        <w:t>Ran4 agreed to add the time constraint as above in known cell condition for L1-RSRP measurement. The value of “X” remains open. We suggest to use the widely used value since LTE, i.e., 5s.</w:t>
      </w:r>
    </w:p>
    <w:p w14:paraId="53D606AD" w14:textId="4E4DA6EE" w:rsidR="00086B10" w:rsidRPr="004D704F" w:rsidRDefault="00B65B00" w:rsidP="00C14EF1">
      <w:pPr>
        <w:widowControl/>
        <w:spacing w:after="120"/>
        <w:rPr>
          <w:rFonts w:cstheme="minorHAnsi"/>
          <w:b/>
          <w:lang w:eastAsia="x-none"/>
        </w:rPr>
      </w:pPr>
      <w:r>
        <w:rPr>
          <w:rFonts w:cstheme="minorHAnsi"/>
          <w:b/>
          <w:lang w:eastAsia="x-none"/>
        </w:rPr>
        <w:t xml:space="preserve">Proposal 5: For L1-RSRP measurement, a cell is considered as known only when </w:t>
      </w:r>
      <w:r w:rsidRPr="00B65B00">
        <w:rPr>
          <w:rFonts w:cstheme="minorHAnsi"/>
          <w:b/>
          <w:lang w:eastAsia="x-none"/>
        </w:rPr>
        <w:t xml:space="preserve">UE has performed L3 measurement on the target cell during the last </w:t>
      </w:r>
      <w:r>
        <w:rPr>
          <w:rFonts w:cstheme="minorHAnsi"/>
          <w:b/>
          <w:lang w:eastAsia="x-none"/>
        </w:rPr>
        <w:t>5</w:t>
      </w:r>
      <w:r w:rsidRPr="00B65B00">
        <w:rPr>
          <w:rFonts w:cstheme="minorHAnsi"/>
          <w:b/>
          <w:lang w:eastAsia="x-none"/>
        </w:rPr>
        <w:t xml:space="preserve"> seconds</w:t>
      </w:r>
      <w:r>
        <w:rPr>
          <w:rFonts w:cstheme="minorHAnsi"/>
          <w:b/>
          <w:lang w:eastAsia="x-none"/>
        </w:rPr>
        <w:t>.</w:t>
      </w:r>
    </w:p>
    <w:bookmarkEnd w:id="3"/>
    <w:p w14:paraId="4DE6E1A9" w14:textId="77777777" w:rsidR="00CE0D5E" w:rsidRPr="00A17D25" w:rsidRDefault="00141644" w:rsidP="00C63EB7">
      <w:pPr>
        <w:pStyle w:val="1"/>
        <w:numPr>
          <w:ilvl w:val="0"/>
          <w:numId w:val="1"/>
        </w:numPr>
        <w:jc w:val="both"/>
        <w:rPr>
          <w:rFonts w:ascii="Calibri" w:hAnsi="Calibri"/>
          <w:sz w:val="32"/>
          <w:szCs w:val="32"/>
        </w:rPr>
      </w:pPr>
      <w:r w:rsidRPr="00A17D25">
        <w:rPr>
          <w:rFonts w:ascii="Calibri" w:hAnsi="Calibri"/>
          <w:sz w:val="32"/>
          <w:szCs w:val="32"/>
        </w:rPr>
        <w:lastRenderedPageBreak/>
        <w:t>Summary</w:t>
      </w:r>
    </w:p>
    <w:p w14:paraId="2D6BEBCF" w14:textId="6CCF6FB1"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w:t>
      </w:r>
      <w:r w:rsidR="00C123BC">
        <w:t xml:space="preserve"> measurement in LTM</w:t>
      </w:r>
      <w:r w:rsidR="00CE0CB5" w:rsidRPr="00615B29">
        <w:t>.</w:t>
      </w:r>
      <w:r w:rsidR="00E710BA" w:rsidRPr="00615B29">
        <w:t xml:space="preserve"> </w:t>
      </w:r>
      <w:r w:rsidR="009758A1" w:rsidRPr="00615B29">
        <w:t>We have the following proposal</w:t>
      </w:r>
      <w:r w:rsidR="008D0760">
        <w:t>s</w:t>
      </w:r>
      <w:r w:rsidR="00E13A29">
        <w:rPr>
          <w:rFonts w:hint="eastAsia"/>
        </w:rPr>
        <w:t>.</w:t>
      </w:r>
    </w:p>
    <w:p w14:paraId="1F0D09CA" w14:textId="77777777" w:rsidR="007E4190" w:rsidRDefault="007E4190" w:rsidP="007E4190">
      <w:pPr>
        <w:widowControl/>
        <w:spacing w:after="120"/>
        <w:rPr>
          <w:rFonts w:cstheme="minorHAnsi"/>
          <w:b/>
          <w:lang w:eastAsia="x-none"/>
        </w:rPr>
      </w:pPr>
      <w:r>
        <w:rPr>
          <w:rFonts w:cstheme="minorHAnsi"/>
          <w:b/>
          <w:lang w:eastAsia="x-none"/>
        </w:rPr>
        <w:t>Proposal 1: Align in spec that measurement restriction and scheduling restriction are allowed on adjacent symbol(s) in FR2 even if UE incapable of RTD&lt;CP.</w:t>
      </w:r>
    </w:p>
    <w:p w14:paraId="523D4653" w14:textId="77777777" w:rsidR="007E4190" w:rsidRDefault="007E4190" w:rsidP="007E4190">
      <w:pPr>
        <w:widowControl/>
        <w:spacing w:after="120"/>
        <w:rPr>
          <w:rFonts w:cstheme="minorHAnsi"/>
          <w:b/>
          <w:lang w:eastAsia="x-none"/>
        </w:rPr>
      </w:pPr>
      <w:r>
        <w:rPr>
          <w:rFonts w:cstheme="minorHAnsi"/>
          <w:b/>
          <w:lang w:eastAsia="x-none"/>
        </w:rPr>
        <w:t>Proposal 2: To avoid misunderstanding, use the wording “measurement and scheduling restriction on symbols overlapping with the SSB symbols to measure” instead of “measurement and scheduling restriction on the same or adjacent OFDM symbol as SSB”.</w:t>
      </w:r>
    </w:p>
    <w:p w14:paraId="6CFCB948" w14:textId="103F8EAC" w:rsidR="007E4190" w:rsidRPr="007E4190" w:rsidRDefault="007E4190" w:rsidP="007E4190">
      <w:pPr>
        <w:widowControl/>
        <w:spacing w:after="120"/>
        <w:rPr>
          <w:rFonts w:cstheme="minorHAnsi"/>
          <w:b/>
          <w:lang w:eastAsia="x-none"/>
        </w:rPr>
      </w:pPr>
      <w:r>
        <w:rPr>
          <w:rFonts w:cstheme="minorHAnsi"/>
          <w:b/>
          <w:lang w:eastAsia="x-none"/>
        </w:rPr>
        <w:t>Proposal 3: In L1-RSRP measurement report, for unmeasured candidate cells, UE reports measured quantity value corresponding to any of the invalid codepoints in Table 10.1.6.1-1.</w:t>
      </w:r>
    </w:p>
    <w:p w14:paraId="1EC30133" w14:textId="77777777" w:rsidR="007E4190" w:rsidRDefault="007E4190" w:rsidP="007E4190">
      <w:pPr>
        <w:widowControl/>
        <w:spacing w:after="120"/>
        <w:rPr>
          <w:rFonts w:cstheme="minorHAnsi"/>
          <w:b/>
          <w:lang w:eastAsia="x-none"/>
        </w:rPr>
      </w:pPr>
      <w:r>
        <w:rPr>
          <w:rFonts w:cstheme="minorHAnsi"/>
          <w:b/>
          <w:lang w:eastAsia="x-none"/>
        </w:rPr>
        <w:t>Proposal 4: UE can perform L1-RSRP measurement no matter inactivity timer is running or not.</w:t>
      </w:r>
    </w:p>
    <w:p w14:paraId="42895FD8" w14:textId="77777777" w:rsidR="007E4190" w:rsidRDefault="007E4190" w:rsidP="007E4190">
      <w:pPr>
        <w:widowControl/>
        <w:spacing w:after="120"/>
        <w:rPr>
          <w:rFonts w:cstheme="minorHAnsi"/>
          <w:b/>
          <w:lang w:eastAsia="x-none"/>
        </w:rPr>
      </w:pPr>
      <w:r>
        <w:rPr>
          <w:rFonts w:cstheme="minorHAnsi"/>
          <w:b/>
          <w:lang w:eastAsia="x-none"/>
        </w:rPr>
        <w:t>Proposal 5: For L1-RSRP measurement, a cell is considered as known only when UE has performed L3 measurement on the target cell during the last 5 seconds.</w:t>
      </w:r>
    </w:p>
    <w:p w14:paraId="215C263B" w14:textId="77777777" w:rsidR="006C1DC9" w:rsidRPr="00E73A85" w:rsidRDefault="006C1DC9" w:rsidP="006C1DC9">
      <w:pPr>
        <w:pStyle w:val="1"/>
        <w:jc w:val="both"/>
        <w:rPr>
          <w:rFonts w:asciiTheme="minorHAnsi" w:hAnsiTheme="minorHAnsi" w:cstheme="minorHAnsi"/>
          <w:color w:val="000000" w:themeColor="text1"/>
          <w:sz w:val="32"/>
          <w:szCs w:val="32"/>
        </w:rPr>
      </w:pPr>
      <w:r w:rsidRPr="00E73A85">
        <w:rPr>
          <w:rFonts w:asciiTheme="minorHAnsi" w:eastAsia="PMingLiU" w:hAnsiTheme="minorHAnsi" w:cstheme="minorHAnsi"/>
          <w:color w:val="000000" w:themeColor="text1"/>
          <w:sz w:val="32"/>
          <w:szCs w:val="32"/>
          <w:lang w:eastAsia="zh-TW"/>
        </w:rPr>
        <w:t>4 Reference</w:t>
      </w:r>
      <w:r w:rsidRPr="00E73A85">
        <w:rPr>
          <w:rFonts w:asciiTheme="minorHAnsi" w:hAnsiTheme="minorHAnsi" w:cstheme="minorHAnsi"/>
          <w:color w:val="000000" w:themeColor="text1"/>
          <w:sz w:val="32"/>
          <w:szCs w:val="32"/>
        </w:rPr>
        <w:t xml:space="preserve"> </w:t>
      </w:r>
    </w:p>
    <w:p w14:paraId="533A374D" w14:textId="77777777" w:rsidR="00712B59" w:rsidRDefault="00712B59" w:rsidP="00712B59">
      <w:pPr>
        <w:pStyle w:val="references0"/>
        <w:rPr>
          <w:rFonts w:asciiTheme="minorHAnsi" w:eastAsiaTheme="minorEastAsia" w:hAnsiTheme="minorHAnsi" w:cstheme="minorBidi"/>
          <w:noProof w:val="0"/>
          <w:kern w:val="2"/>
          <w:sz w:val="21"/>
          <w:szCs w:val="22"/>
          <w:lang w:eastAsia="zh-CN"/>
        </w:rPr>
      </w:pPr>
      <w:r>
        <w:rPr>
          <w:rFonts w:asciiTheme="minorHAnsi" w:eastAsiaTheme="minorEastAsia" w:hAnsiTheme="minorHAnsi" w:cstheme="minorBidi"/>
          <w:noProof w:val="0"/>
          <w:kern w:val="2"/>
          <w:sz w:val="21"/>
          <w:szCs w:val="22"/>
          <w:lang w:eastAsia="zh-CN"/>
        </w:rPr>
        <w:t>R4-2321621, “WF on NR mobility enhancements (part 1)”, MediaTek Inc., RAN4#109 meeting, Nov. 13 – Nov. 17, 2023</w:t>
      </w:r>
    </w:p>
    <w:p w14:paraId="46FB138B" w14:textId="77777777" w:rsidR="00F64D4B" w:rsidRPr="00712B59" w:rsidRDefault="00F64D4B" w:rsidP="00F64D4B">
      <w:pPr>
        <w:pStyle w:val="references0"/>
        <w:numPr>
          <w:ilvl w:val="0"/>
          <w:numId w:val="0"/>
        </w:numPr>
        <w:spacing w:line="220" w:lineRule="exact"/>
        <w:rPr>
          <w:rFonts w:asciiTheme="minorHAnsi" w:eastAsiaTheme="minorEastAsia" w:hAnsiTheme="minorHAnsi" w:cstheme="minorBidi"/>
          <w:noProof w:val="0"/>
          <w:kern w:val="2"/>
          <w:sz w:val="21"/>
          <w:szCs w:val="22"/>
          <w:lang w:eastAsia="zh-CN"/>
        </w:rPr>
      </w:pPr>
    </w:p>
    <w:sectPr w:rsidR="00F64D4B" w:rsidRPr="00712B5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988B" w14:textId="77777777" w:rsidR="00D174ED" w:rsidRDefault="00D174ED">
      <w:r>
        <w:separator/>
      </w:r>
    </w:p>
  </w:endnote>
  <w:endnote w:type="continuationSeparator" w:id="0">
    <w:p w14:paraId="3E45C784" w14:textId="77777777" w:rsidR="00D174ED" w:rsidRDefault="00D1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DE6DE" w14:textId="77777777" w:rsidR="00D174ED" w:rsidRDefault="00D174ED">
      <w:r>
        <w:separator/>
      </w:r>
    </w:p>
  </w:footnote>
  <w:footnote w:type="continuationSeparator" w:id="0">
    <w:p w14:paraId="1DA46CB5" w14:textId="77777777" w:rsidR="00D174ED" w:rsidRDefault="00D17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C76"/>
    <w:multiLevelType w:val="hybridMultilevel"/>
    <w:tmpl w:val="1F8A6B16"/>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74796"/>
    <w:multiLevelType w:val="hybridMultilevel"/>
    <w:tmpl w:val="2A56A1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96602"/>
    <w:multiLevelType w:val="hybridMultilevel"/>
    <w:tmpl w:val="45F09738"/>
    <w:lvl w:ilvl="0" w:tplc="1012DAAA">
      <w:start w:val="3"/>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4DE1BA9"/>
    <w:multiLevelType w:val="hybridMultilevel"/>
    <w:tmpl w:val="C95417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2260B"/>
    <w:multiLevelType w:val="hybridMultilevel"/>
    <w:tmpl w:val="EF621F6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752F4A"/>
    <w:multiLevelType w:val="hybridMultilevel"/>
    <w:tmpl w:val="F066216E"/>
    <w:lvl w:ilvl="0" w:tplc="B3123386">
      <w:start w:val="2"/>
      <w:numFmt w:val="bullet"/>
      <w:lvlText w:val="-"/>
      <w:lvlJc w:val="left"/>
      <w:pPr>
        <w:ind w:left="630" w:hanging="420"/>
      </w:pPr>
      <w:rPr>
        <w:rFonts w:ascii="Times New Roman" w:eastAsia="宋体"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345E2ACF"/>
    <w:multiLevelType w:val="hybridMultilevel"/>
    <w:tmpl w:val="9A1A5DD6"/>
    <w:lvl w:ilvl="0" w:tplc="FFFFFFF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0D6CAE"/>
    <w:multiLevelType w:val="multilevel"/>
    <w:tmpl w:val="B6F8D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4033"/>
    <w:multiLevelType w:val="hybridMultilevel"/>
    <w:tmpl w:val="2EDE6158"/>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2D36B5"/>
    <w:multiLevelType w:val="hybridMultilevel"/>
    <w:tmpl w:val="F6B8A61C"/>
    <w:lvl w:ilvl="0" w:tplc="B312338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A752348"/>
    <w:multiLevelType w:val="hybridMultilevel"/>
    <w:tmpl w:val="616A980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AC3CA9"/>
    <w:multiLevelType w:val="hybridMultilevel"/>
    <w:tmpl w:val="B1B2A8D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6A07CC"/>
    <w:multiLevelType w:val="hybridMultilevel"/>
    <w:tmpl w:val="8A8CA28C"/>
    <w:lvl w:ilvl="0" w:tplc="46A474B4">
      <w:start w:val="8"/>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427C67"/>
    <w:multiLevelType w:val="hybridMultilevel"/>
    <w:tmpl w:val="94ECA5FA"/>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B8A1227"/>
    <w:multiLevelType w:val="hybridMultilevel"/>
    <w:tmpl w:val="1D4C571E"/>
    <w:lvl w:ilvl="0" w:tplc="46A474B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F7440C"/>
    <w:multiLevelType w:val="hybridMultilevel"/>
    <w:tmpl w:val="80F48AF6"/>
    <w:lvl w:ilvl="0" w:tplc="6428EC16">
      <w:start w:val="1"/>
      <w:numFmt w:val="bullet"/>
      <w:lvlText w:val=""/>
      <w:lvlJc w:val="left"/>
      <w:pPr>
        <w:tabs>
          <w:tab w:val="num" w:pos="720"/>
        </w:tabs>
        <w:ind w:left="720" w:hanging="360"/>
      </w:pPr>
      <w:rPr>
        <w:rFonts w:ascii="Symbol" w:hAnsi="Symbol" w:hint="default"/>
      </w:rPr>
    </w:lvl>
    <w:lvl w:ilvl="1" w:tplc="90C2CEE0">
      <w:numFmt w:val="bullet"/>
      <w:lvlText w:val="o"/>
      <w:lvlJc w:val="left"/>
      <w:pPr>
        <w:tabs>
          <w:tab w:val="num" w:pos="1440"/>
        </w:tabs>
        <w:ind w:left="1440" w:hanging="360"/>
      </w:pPr>
      <w:rPr>
        <w:rFonts w:ascii="Courier New" w:hAnsi="Courier New" w:hint="default"/>
      </w:rPr>
    </w:lvl>
    <w:lvl w:ilvl="2" w:tplc="1AEC35AA">
      <w:numFmt w:val="bullet"/>
      <w:lvlText w:val=""/>
      <w:lvlJc w:val="left"/>
      <w:pPr>
        <w:tabs>
          <w:tab w:val="num" w:pos="2160"/>
        </w:tabs>
        <w:ind w:left="2160" w:hanging="360"/>
      </w:pPr>
      <w:rPr>
        <w:rFonts w:ascii="Wingdings" w:hAnsi="Wingdings" w:hint="default"/>
      </w:rPr>
    </w:lvl>
    <w:lvl w:ilvl="3" w:tplc="0C1AADC2" w:tentative="1">
      <w:start w:val="1"/>
      <w:numFmt w:val="bullet"/>
      <w:lvlText w:val=""/>
      <w:lvlJc w:val="left"/>
      <w:pPr>
        <w:tabs>
          <w:tab w:val="num" w:pos="2880"/>
        </w:tabs>
        <w:ind w:left="2880" w:hanging="360"/>
      </w:pPr>
      <w:rPr>
        <w:rFonts w:ascii="Symbol" w:hAnsi="Symbol" w:hint="default"/>
      </w:rPr>
    </w:lvl>
    <w:lvl w:ilvl="4" w:tplc="5904590C" w:tentative="1">
      <w:start w:val="1"/>
      <w:numFmt w:val="bullet"/>
      <w:lvlText w:val=""/>
      <w:lvlJc w:val="left"/>
      <w:pPr>
        <w:tabs>
          <w:tab w:val="num" w:pos="3600"/>
        </w:tabs>
        <w:ind w:left="3600" w:hanging="360"/>
      </w:pPr>
      <w:rPr>
        <w:rFonts w:ascii="Symbol" w:hAnsi="Symbol" w:hint="default"/>
      </w:rPr>
    </w:lvl>
    <w:lvl w:ilvl="5" w:tplc="75B4E7B8" w:tentative="1">
      <w:start w:val="1"/>
      <w:numFmt w:val="bullet"/>
      <w:lvlText w:val=""/>
      <w:lvlJc w:val="left"/>
      <w:pPr>
        <w:tabs>
          <w:tab w:val="num" w:pos="4320"/>
        </w:tabs>
        <w:ind w:left="4320" w:hanging="360"/>
      </w:pPr>
      <w:rPr>
        <w:rFonts w:ascii="Symbol" w:hAnsi="Symbol" w:hint="default"/>
      </w:rPr>
    </w:lvl>
    <w:lvl w:ilvl="6" w:tplc="20B2B138" w:tentative="1">
      <w:start w:val="1"/>
      <w:numFmt w:val="bullet"/>
      <w:lvlText w:val=""/>
      <w:lvlJc w:val="left"/>
      <w:pPr>
        <w:tabs>
          <w:tab w:val="num" w:pos="5040"/>
        </w:tabs>
        <w:ind w:left="5040" w:hanging="360"/>
      </w:pPr>
      <w:rPr>
        <w:rFonts w:ascii="Symbol" w:hAnsi="Symbol" w:hint="default"/>
      </w:rPr>
    </w:lvl>
    <w:lvl w:ilvl="7" w:tplc="27C8783E" w:tentative="1">
      <w:start w:val="1"/>
      <w:numFmt w:val="bullet"/>
      <w:lvlText w:val=""/>
      <w:lvlJc w:val="left"/>
      <w:pPr>
        <w:tabs>
          <w:tab w:val="num" w:pos="5760"/>
        </w:tabs>
        <w:ind w:left="5760" w:hanging="360"/>
      </w:pPr>
      <w:rPr>
        <w:rFonts w:ascii="Symbol" w:hAnsi="Symbol" w:hint="default"/>
      </w:rPr>
    </w:lvl>
    <w:lvl w:ilvl="8" w:tplc="63DA187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090BFC"/>
    <w:multiLevelType w:val="hybridMultilevel"/>
    <w:tmpl w:val="0326403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777008">
    <w:abstractNumId w:val="26"/>
  </w:num>
  <w:num w:numId="2" w16cid:durableId="468785216">
    <w:abstractNumId w:val="11"/>
  </w:num>
  <w:num w:numId="3" w16cid:durableId="1883127284">
    <w:abstractNumId w:val="3"/>
  </w:num>
  <w:num w:numId="4" w16cid:durableId="564072612">
    <w:abstractNumId w:val="1"/>
  </w:num>
  <w:num w:numId="5" w16cid:durableId="732434556">
    <w:abstractNumId w:val="19"/>
    <w:lvlOverride w:ilvl="0">
      <w:startOverride w:val="1"/>
    </w:lvlOverride>
  </w:num>
  <w:num w:numId="6" w16cid:durableId="684786565">
    <w:abstractNumId w:val="27"/>
  </w:num>
  <w:num w:numId="7" w16cid:durableId="855575845">
    <w:abstractNumId w:val="13"/>
  </w:num>
  <w:num w:numId="8" w16cid:durableId="1817380977">
    <w:abstractNumId w:val="8"/>
  </w:num>
  <w:num w:numId="9" w16cid:durableId="834339671">
    <w:abstractNumId w:val="28"/>
  </w:num>
  <w:num w:numId="10" w16cid:durableId="1079525254">
    <w:abstractNumId w:val="22"/>
  </w:num>
  <w:num w:numId="11" w16cid:durableId="827088665">
    <w:abstractNumId w:val="20"/>
  </w:num>
  <w:num w:numId="12" w16cid:durableId="1100225076">
    <w:abstractNumId w:val="18"/>
  </w:num>
  <w:num w:numId="13" w16cid:durableId="1991399141">
    <w:abstractNumId w:val="21"/>
  </w:num>
  <w:num w:numId="14" w16cid:durableId="326327897">
    <w:abstractNumId w:val="25"/>
  </w:num>
  <w:num w:numId="15" w16cid:durableId="32660414">
    <w:abstractNumId w:val="17"/>
  </w:num>
  <w:num w:numId="16" w16cid:durableId="1932817054">
    <w:abstractNumId w:val="24"/>
  </w:num>
  <w:num w:numId="17" w16cid:durableId="1637567133">
    <w:abstractNumId w:val="7"/>
  </w:num>
  <w:num w:numId="18" w16cid:durableId="485897823">
    <w:abstractNumId w:val="15"/>
  </w:num>
  <w:num w:numId="19" w16cid:durableId="345250891">
    <w:abstractNumId w:val="6"/>
  </w:num>
  <w:num w:numId="20" w16cid:durableId="1746684837">
    <w:abstractNumId w:val="16"/>
  </w:num>
  <w:num w:numId="21" w16cid:durableId="442530282">
    <w:abstractNumId w:val="23"/>
  </w:num>
  <w:num w:numId="22" w16cid:durableId="1559047442">
    <w:abstractNumId w:val="5"/>
  </w:num>
  <w:num w:numId="23" w16cid:durableId="143548281">
    <w:abstractNumId w:val="12"/>
  </w:num>
  <w:num w:numId="24" w16cid:durableId="230893185">
    <w:abstractNumId w:val="4"/>
  </w:num>
  <w:num w:numId="25" w16cid:durableId="1094666136">
    <w:abstractNumId w:val="10"/>
  </w:num>
  <w:num w:numId="26" w16cid:durableId="1516387607">
    <w:abstractNumId w:val="14"/>
  </w:num>
  <w:num w:numId="27" w16cid:durableId="8604101">
    <w:abstractNumId w:val="2"/>
  </w:num>
  <w:num w:numId="28" w16cid:durableId="271405581">
    <w:abstractNumId w:val="5"/>
  </w:num>
  <w:num w:numId="29" w16cid:durableId="279923642">
    <w:abstractNumId w:val="21"/>
  </w:num>
  <w:num w:numId="30" w16cid:durableId="604197458">
    <w:abstractNumId w:val="9"/>
  </w:num>
  <w:num w:numId="31" w16cid:durableId="1965622153">
    <w:abstractNumId w:val="0"/>
  </w:num>
  <w:num w:numId="32" w16cid:durableId="133341331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791"/>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BDC"/>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920"/>
    <w:rsid w:val="00020A92"/>
    <w:rsid w:val="000210A8"/>
    <w:rsid w:val="000214C6"/>
    <w:rsid w:val="000214FB"/>
    <w:rsid w:val="0002157B"/>
    <w:rsid w:val="00021661"/>
    <w:rsid w:val="000216F3"/>
    <w:rsid w:val="000219F5"/>
    <w:rsid w:val="00021D86"/>
    <w:rsid w:val="00021E15"/>
    <w:rsid w:val="00022373"/>
    <w:rsid w:val="00022BC4"/>
    <w:rsid w:val="0002305A"/>
    <w:rsid w:val="000233CD"/>
    <w:rsid w:val="00023439"/>
    <w:rsid w:val="000236A3"/>
    <w:rsid w:val="00023EDD"/>
    <w:rsid w:val="000242E1"/>
    <w:rsid w:val="00024686"/>
    <w:rsid w:val="00024868"/>
    <w:rsid w:val="000248D1"/>
    <w:rsid w:val="00024B9C"/>
    <w:rsid w:val="00024D42"/>
    <w:rsid w:val="00024EE6"/>
    <w:rsid w:val="000253E1"/>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1EA1"/>
    <w:rsid w:val="000321B5"/>
    <w:rsid w:val="000322AE"/>
    <w:rsid w:val="00032920"/>
    <w:rsid w:val="00032EFF"/>
    <w:rsid w:val="00032F7B"/>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02"/>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0C3C"/>
    <w:rsid w:val="000511F9"/>
    <w:rsid w:val="00051233"/>
    <w:rsid w:val="000514AD"/>
    <w:rsid w:val="00051571"/>
    <w:rsid w:val="000520C4"/>
    <w:rsid w:val="00052179"/>
    <w:rsid w:val="00052255"/>
    <w:rsid w:val="000528A2"/>
    <w:rsid w:val="000528F0"/>
    <w:rsid w:val="00052AD9"/>
    <w:rsid w:val="00053676"/>
    <w:rsid w:val="000536DE"/>
    <w:rsid w:val="000538CB"/>
    <w:rsid w:val="0005396C"/>
    <w:rsid w:val="000539B0"/>
    <w:rsid w:val="00053BE5"/>
    <w:rsid w:val="00054850"/>
    <w:rsid w:val="00054BF7"/>
    <w:rsid w:val="00054D7E"/>
    <w:rsid w:val="00055006"/>
    <w:rsid w:val="000559B5"/>
    <w:rsid w:val="000559F7"/>
    <w:rsid w:val="00055F1E"/>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1AC"/>
    <w:rsid w:val="0006251F"/>
    <w:rsid w:val="00062DB5"/>
    <w:rsid w:val="00062E90"/>
    <w:rsid w:val="0006320D"/>
    <w:rsid w:val="00063754"/>
    <w:rsid w:val="00063B7E"/>
    <w:rsid w:val="00063BD7"/>
    <w:rsid w:val="00063D9E"/>
    <w:rsid w:val="00063E5E"/>
    <w:rsid w:val="000641A5"/>
    <w:rsid w:val="000644F6"/>
    <w:rsid w:val="00064AD3"/>
    <w:rsid w:val="00064B21"/>
    <w:rsid w:val="00064B77"/>
    <w:rsid w:val="00064E12"/>
    <w:rsid w:val="00064EE8"/>
    <w:rsid w:val="00065792"/>
    <w:rsid w:val="00065ED3"/>
    <w:rsid w:val="000663EA"/>
    <w:rsid w:val="00066665"/>
    <w:rsid w:val="00066BC9"/>
    <w:rsid w:val="00066FF1"/>
    <w:rsid w:val="00067299"/>
    <w:rsid w:val="00067353"/>
    <w:rsid w:val="00067520"/>
    <w:rsid w:val="00067F0C"/>
    <w:rsid w:val="00067F59"/>
    <w:rsid w:val="00067F8E"/>
    <w:rsid w:val="000707F9"/>
    <w:rsid w:val="00070917"/>
    <w:rsid w:val="00070BE8"/>
    <w:rsid w:val="00070C66"/>
    <w:rsid w:val="00071020"/>
    <w:rsid w:val="00071072"/>
    <w:rsid w:val="000712C4"/>
    <w:rsid w:val="00071388"/>
    <w:rsid w:val="00071AC5"/>
    <w:rsid w:val="00071CD5"/>
    <w:rsid w:val="00071D79"/>
    <w:rsid w:val="00071FB2"/>
    <w:rsid w:val="000727DB"/>
    <w:rsid w:val="00072E87"/>
    <w:rsid w:val="0007387C"/>
    <w:rsid w:val="00073933"/>
    <w:rsid w:val="00073B13"/>
    <w:rsid w:val="00073D47"/>
    <w:rsid w:val="00073FA3"/>
    <w:rsid w:val="0007409C"/>
    <w:rsid w:val="0007428C"/>
    <w:rsid w:val="00074450"/>
    <w:rsid w:val="000744E0"/>
    <w:rsid w:val="00074589"/>
    <w:rsid w:val="00074C1F"/>
    <w:rsid w:val="0007548F"/>
    <w:rsid w:val="00075808"/>
    <w:rsid w:val="00075B0B"/>
    <w:rsid w:val="00075C7E"/>
    <w:rsid w:val="00075E03"/>
    <w:rsid w:val="000761C5"/>
    <w:rsid w:val="000763E6"/>
    <w:rsid w:val="000767D1"/>
    <w:rsid w:val="00076B0F"/>
    <w:rsid w:val="00076C26"/>
    <w:rsid w:val="00076C8F"/>
    <w:rsid w:val="00076EF6"/>
    <w:rsid w:val="00077807"/>
    <w:rsid w:val="00077898"/>
    <w:rsid w:val="000778E0"/>
    <w:rsid w:val="000808A6"/>
    <w:rsid w:val="0008092D"/>
    <w:rsid w:val="00080A12"/>
    <w:rsid w:val="00081024"/>
    <w:rsid w:val="0008162B"/>
    <w:rsid w:val="00081AF1"/>
    <w:rsid w:val="0008202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47B"/>
    <w:rsid w:val="000866F7"/>
    <w:rsid w:val="00086950"/>
    <w:rsid w:val="00086B1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00D"/>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AA9"/>
    <w:rsid w:val="000A5CFC"/>
    <w:rsid w:val="000A6094"/>
    <w:rsid w:val="000A66CF"/>
    <w:rsid w:val="000A68FD"/>
    <w:rsid w:val="000A6A20"/>
    <w:rsid w:val="000A6D41"/>
    <w:rsid w:val="000A6FE8"/>
    <w:rsid w:val="000A7726"/>
    <w:rsid w:val="000A77F2"/>
    <w:rsid w:val="000B061A"/>
    <w:rsid w:val="000B0A66"/>
    <w:rsid w:val="000B0A7F"/>
    <w:rsid w:val="000B0BBF"/>
    <w:rsid w:val="000B0DD3"/>
    <w:rsid w:val="000B0DFE"/>
    <w:rsid w:val="000B0E66"/>
    <w:rsid w:val="000B14A8"/>
    <w:rsid w:val="000B198C"/>
    <w:rsid w:val="000B1E7C"/>
    <w:rsid w:val="000B2324"/>
    <w:rsid w:val="000B24AF"/>
    <w:rsid w:val="000B24F8"/>
    <w:rsid w:val="000B278E"/>
    <w:rsid w:val="000B2931"/>
    <w:rsid w:val="000B2A9B"/>
    <w:rsid w:val="000B2DA6"/>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93"/>
    <w:rsid w:val="000C00EA"/>
    <w:rsid w:val="000C011A"/>
    <w:rsid w:val="000C033A"/>
    <w:rsid w:val="000C053D"/>
    <w:rsid w:val="000C071F"/>
    <w:rsid w:val="000C0A3C"/>
    <w:rsid w:val="000C0C04"/>
    <w:rsid w:val="000C0C49"/>
    <w:rsid w:val="000C0C65"/>
    <w:rsid w:val="000C0D9C"/>
    <w:rsid w:val="000C1508"/>
    <w:rsid w:val="000C197E"/>
    <w:rsid w:val="000C199F"/>
    <w:rsid w:val="000C22E1"/>
    <w:rsid w:val="000C28E3"/>
    <w:rsid w:val="000C2BE8"/>
    <w:rsid w:val="000C2D07"/>
    <w:rsid w:val="000C2E85"/>
    <w:rsid w:val="000C346F"/>
    <w:rsid w:val="000C3DBB"/>
    <w:rsid w:val="000C41D0"/>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2DB"/>
    <w:rsid w:val="000D1577"/>
    <w:rsid w:val="000D1C76"/>
    <w:rsid w:val="000D1D4F"/>
    <w:rsid w:val="000D23FA"/>
    <w:rsid w:val="000D2B90"/>
    <w:rsid w:val="000D3205"/>
    <w:rsid w:val="000D3351"/>
    <w:rsid w:val="000D338E"/>
    <w:rsid w:val="000D36B1"/>
    <w:rsid w:val="000D38C0"/>
    <w:rsid w:val="000D3912"/>
    <w:rsid w:val="000D49A8"/>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1DEE"/>
    <w:rsid w:val="000E27CF"/>
    <w:rsid w:val="000E2FAF"/>
    <w:rsid w:val="000E315C"/>
    <w:rsid w:val="000E3216"/>
    <w:rsid w:val="000E3D57"/>
    <w:rsid w:val="000E448C"/>
    <w:rsid w:val="000E4A20"/>
    <w:rsid w:val="000E4D00"/>
    <w:rsid w:val="000E50A1"/>
    <w:rsid w:val="000E548D"/>
    <w:rsid w:val="000E5BD3"/>
    <w:rsid w:val="000E5EF8"/>
    <w:rsid w:val="000E6A1C"/>
    <w:rsid w:val="000E6E5C"/>
    <w:rsid w:val="000E6EFC"/>
    <w:rsid w:val="000E706C"/>
    <w:rsid w:val="000E7AFA"/>
    <w:rsid w:val="000F0786"/>
    <w:rsid w:val="000F0E8B"/>
    <w:rsid w:val="000F1031"/>
    <w:rsid w:val="000F12DC"/>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68A"/>
    <w:rsid w:val="000F6969"/>
    <w:rsid w:val="000F6BEB"/>
    <w:rsid w:val="000F6E42"/>
    <w:rsid w:val="000F787E"/>
    <w:rsid w:val="000F7B27"/>
    <w:rsid w:val="000F7BA3"/>
    <w:rsid w:val="0010000B"/>
    <w:rsid w:val="00100136"/>
    <w:rsid w:val="00100799"/>
    <w:rsid w:val="00100AE8"/>
    <w:rsid w:val="00100B17"/>
    <w:rsid w:val="0010118D"/>
    <w:rsid w:val="0010129E"/>
    <w:rsid w:val="001012B9"/>
    <w:rsid w:val="001013EB"/>
    <w:rsid w:val="00101475"/>
    <w:rsid w:val="001014C7"/>
    <w:rsid w:val="00101A34"/>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2A88"/>
    <w:rsid w:val="0011333B"/>
    <w:rsid w:val="00113B72"/>
    <w:rsid w:val="001143D9"/>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C70"/>
    <w:rsid w:val="00117D19"/>
    <w:rsid w:val="00117DA7"/>
    <w:rsid w:val="0012036F"/>
    <w:rsid w:val="00120801"/>
    <w:rsid w:val="00120888"/>
    <w:rsid w:val="00120A1A"/>
    <w:rsid w:val="00120E91"/>
    <w:rsid w:val="001216D3"/>
    <w:rsid w:val="00121720"/>
    <w:rsid w:val="00121893"/>
    <w:rsid w:val="00121BA2"/>
    <w:rsid w:val="00121E5E"/>
    <w:rsid w:val="0012222B"/>
    <w:rsid w:val="00122285"/>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C2C"/>
    <w:rsid w:val="00126DD3"/>
    <w:rsid w:val="001273A9"/>
    <w:rsid w:val="00127D01"/>
    <w:rsid w:val="00130026"/>
    <w:rsid w:val="001305EF"/>
    <w:rsid w:val="001306B7"/>
    <w:rsid w:val="00130D02"/>
    <w:rsid w:val="00130DEB"/>
    <w:rsid w:val="00131070"/>
    <w:rsid w:val="00131636"/>
    <w:rsid w:val="00131735"/>
    <w:rsid w:val="001317E2"/>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5C64"/>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1DF9"/>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1C"/>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9E6"/>
    <w:rsid w:val="00157A80"/>
    <w:rsid w:val="001602F4"/>
    <w:rsid w:val="001606D2"/>
    <w:rsid w:val="00160C73"/>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08D"/>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2E45"/>
    <w:rsid w:val="0017329A"/>
    <w:rsid w:val="00173F96"/>
    <w:rsid w:val="00174A1D"/>
    <w:rsid w:val="00174C55"/>
    <w:rsid w:val="00174EC2"/>
    <w:rsid w:val="001754CE"/>
    <w:rsid w:val="0017551C"/>
    <w:rsid w:val="001756C2"/>
    <w:rsid w:val="00175715"/>
    <w:rsid w:val="00175A69"/>
    <w:rsid w:val="00175CD8"/>
    <w:rsid w:val="00175DE8"/>
    <w:rsid w:val="00176645"/>
    <w:rsid w:val="00176B45"/>
    <w:rsid w:val="00176ED6"/>
    <w:rsid w:val="00177943"/>
    <w:rsid w:val="00177B72"/>
    <w:rsid w:val="00177C8A"/>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9D9"/>
    <w:rsid w:val="00184B89"/>
    <w:rsid w:val="00184E77"/>
    <w:rsid w:val="00184F97"/>
    <w:rsid w:val="001850B7"/>
    <w:rsid w:val="001850E5"/>
    <w:rsid w:val="00185602"/>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FF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0C07"/>
    <w:rsid w:val="001A102B"/>
    <w:rsid w:val="001A1035"/>
    <w:rsid w:val="001A13FB"/>
    <w:rsid w:val="001A1461"/>
    <w:rsid w:val="001A14E6"/>
    <w:rsid w:val="001A2124"/>
    <w:rsid w:val="001A225A"/>
    <w:rsid w:val="001A248E"/>
    <w:rsid w:val="001A2545"/>
    <w:rsid w:val="001A2E9E"/>
    <w:rsid w:val="001A2FE8"/>
    <w:rsid w:val="001A3014"/>
    <w:rsid w:val="001A3853"/>
    <w:rsid w:val="001A38CD"/>
    <w:rsid w:val="001A391A"/>
    <w:rsid w:val="001A3CED"/>
    <w:rsid w:val="001A3E40"/>
    <w:rsid w:val="001A3E51"/>
    <w:rsid w:val="001A4272"/>
    <w:rsid w:val="001A42EE"/>
    <w:rsid w:val="001A442D"/>
    <w:rsid w:val="001A4D95"/>
    <w:rsid w:val="001A4F45"/>
    <w:rsid w:val="001A510E"/>
    <w:rsid w:val="001A5210"/>
    <w:rsid w:val="001A533F"/>
    <w:rsid w:val="001A53BC"/>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BB7"/>
    <w:rsid w:val="001B0D18"/>
    <w:rsid w:val="001B128B"/>
    <w:rsid w:val="001B1A58"/>
    <w:rsid w:val="001B1B6E"/>
    <w:rsid w:val="001B1DB4"/>
    <w:rsid w:val="001B2031"/>
    <w:rsid w:val="001B286C"/>
    <w:rsid w:val="001B290F"/>
    <w:rsid w:val="001B336F"/>
    <w:rsid w:val="001B3AFA"/>
    <w:rsid w:val="001B4146"/>
    <w:rsid w:val="001B434B"/>
    <w:rsid w:val="001B479F"/>
    <w:rsid w:val="001B488B"/>
    <w:rsid w:val="001B4B04"/>
    <w:rsid w:val="001B4C59"/>
    <w:rsid w:val="001B55B0"/>
    <w:rsid w:val="001B5750"/>
    <w:rsid w:val="001B5A18"/>
    <w:rsid w:val="001B63E6"/>
    <w:rsid w:val="001B659C"/>
    <w:rsid w:val="001B6AE6"/>
    <w:rsid w:val="001B6BFB"/>
    <w:rsid w:val="001B7093"/>
    <w:rsid w:val="001B74CF"/>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B3E"/>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1DB"/>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4C4"/>
    <w:rsid w:val="001E05E3"/>
    <w:rsid w:val="001E0735"/>
    <w:rsid w:val="001E0B40"/>
    <w:rsid w:val="001E12E8"/>
    <w:rsid w:val="001E1AD2"/>
    <w:rsid w:val="001E1CF2"/>
    <w:rsid w:val="001E24A5"/>
    <w:rsid w:val="001E2B47"/>
    <w:rsid w:val="001E2BD4"/>
    <w:rsid w:val="001E2C4C"/>
    <w:rsid w:val="001E2C52"/>
    <w:rsid w:val="001E3040"/>
    <w:rsid w:val="001E36BA"/>
    <w:rsid w:val="001E41EB"/>
    <w:rsid w:val="001E4614"/>
    <w:rsid w:val="001E48F4"/>
    <w:rsid w:val="001E4C39"/>
    <w:rsid w:val="001E4D35"/>
    <w:rsid w:val="001E59BA"/>
    <w:rsid w:val="001E59E0"/>
    <w:rsid w:val="001E5A9F"/>
    <w:rsid w:val="001E5DBE"/>
    <w:rsid w:val="001E675D"/>
    <w:rsid w:val="001E677B"/>
    <w:rsid w:val="001E6CF5"/>
    <w:rsid w:val="001E7244"/>
    <w:rsid w:val="001E729E"/>
    <w:rsid w:val="001E766E"/>
    <w:rsid w:val="001E78F9"/>
    <w:rsid w:val="001E7990"/>
    <w:rsid w:val="001E7AC0"/>
    <w:rsid w:val="001E7ED8"/>
    <w:rsid w:val="001F1363"/>
    <w:rsid w:val="001F1EFE"/>
    <w:rsid w:val="001F2A47"/>
    <w:rsid w:val="001F3096"/>
    <w:rsid w:val="001F30CB"/>
    <w:rsid w:val="001F3227"/>
    <w:rsid w:val="001F3D75"/>
    <w:rsid w:val="001F3F8C"/>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46"/>
    <w:rsid w:val="0020044D"/>
    <w:rsid w:val="0020051C"/>
    <w:rsid w:val="00200DBD"/>
    <w:rsid w:val="00200FC8"/>
    <w:rsid w:val="00201DAC"/>
    <w:rsid w:val="002027D9"/>
    <w:rsid w:val="00202B08"/>
    <w:rsid w:val="00202BC3"/>
    <w:rsid w:val="00203389"/>
    <w:rsid w:val="00203447"/>
    <w:rsid w:val="0020351F"/>
    <w:rsid w:val="00203804"/>
    <w:rsid w:val="0020383F"/>
    <w:rsid w:val="002046F8"/>
    <w:rsid w:val="00204B3A"/>
    <w:rsid w:val="00205244"/>
    <w:rsid w:val="0020544E"/>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B7"/>
    <w:rsid w:val="002104D2"/>
    <w:rsid w:val="00210691"/>
    <w:rsid w:val="00210967"/>
    <w:rsid w:val="002113D4"/>
    <w:rsid w:val="00211717"/>
    <w:rsid w:val="00211A3D"/>
    <w:rsid w:val="00211C84"/>
    <w:rsid w:val="002120D2"/>
    <w:rsid w:val="00212D47"/>
    <w:rsid w:val="00212D88"/>
    <w:rsid w:val="00212DAD"/>
    <w:rsid w:val="00213040"/>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C3"/>
    <w:rsid w:val="00220BF7"/>
    <w:rsid w:val="00220FCE"/>
    <w:rsid w:val="0022170A"/>
    <w:rsid w:val="00222433"/>
    <w:rsid w:val="00222A7A"/>
    <w:rsid w:val="00222CDC"/>
    <w:rsid w:val="0022309C"/>
    <w:rsid w:val="00223189"/>
    <w:rsid w:val="00223445"/>
    <w:rsid w:val="00223D65"/>
    <w:rsid w:val="00223E6F"/>
    <w:rsid w:val="00223FC7"/>
    <w:rsid w:val="002243E8"/>
    <w:rsid w:val="002244BE"/>
    <w:rsid w:val="0022450A"/>
    <w:rsid w:val="002245C7"/>
    <w:rsid w:val="0022489C"/>
    <w:rsid w:val="00224A2C"/>
    <w:rsid w:val="00224AF6"/>
    <w:rsid w:val="002250ED"/>
    <w:rsid w:val="002260DB"/>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7A"/>
    <w:rsid w:val="002332B9"/>
    <w:rsid w:val="002333AC"/>
    <w:rsid w:val="0023360D"/>
    <w:rsid w:val="00233B8C"/>
    <w:rsid w:val="00233C5D"/>
    <w:rsid w:val="00233CB9"/>
    <w:rsid w:val="00233DFB"/>
    <w:rsid w:val="00234111"/>
    <w:rsid w:val="002343C6"/>
    <w:rsid w:val="00234715"/>
    <w:rsid w:val="0023487C"/>
    <w:rsid w:val="00235836"/>
    <w:rsid w:val="00235BAE"/>
    <w:rsid w:val="00236070"/>
    <w:rsid w:val="0023643E"/>
    <w:rsid w:val="002369D5"/>
    <w:rsid w:val="00236AAC"/>
    <w:rsid w:val="00236CBD"/>
    <w:rsid w:val="0023735A"/>
    <w:rsid w:val="00240018"/>
    <w:rsid w:val="002400C4"/>
    <w:rsid w:val="00240861"/>
    <w:rsid w:val="002409B5"/>
    <w:rsid w:val="00240B68"/>
    <w:rsid w:val="002410B0"/>
    <w:rsid w:val="0024158C"/>
    <w:rsid w:val="0024187E"/>
    <w:rsid w:val="00241AAA"/>
    <w:rsid w:val="00241F58"/>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096"/>
    <w:rsid w:val="002461D1"/>
    <w:rsid w:val="002462D2"/>
    <w:rsid w:val="00246562"/>
    <w:rsid w:val="00246F35"/>
    <w:rsid w:val="002472A0"/>
    <w:rsid w:val="0024798B"/>
    <w:rsid w:val="00247A2E"/>
    <w:rsid w:val="0025037F"/>
    <w:rsid w:val="00250645"/>
    <w:rsid w:val="0025091A"/>
    <w:rsid w:val="00250E25"/>
    <w:rsid w:val="00251230"/>
    <w:rsid w:val="0025148C"/>
    <w:rsid w:val="0025151D"/>
    <w:rsid w:val="00251540"/>
    <w:rsid w:val="0025156B"/>
    <w:rsid w:val="00251747"/>
    <w:rsid w:val="002518B4"/>
    <w:rsid w:val="00251DE8"/>
    <w:rsid w:val="00251E0A"/>
    <w:rsid w:val="00251F2A"/>
    <w:rsid w:val="002522C8"/>
    <w:rsid w:val="00252A97"/>
    <w:rsid w:val="00252C17"/>
    <w:rsid w:val="00252CAC"/>
    <w:rsid w:val="00252D44"/>
    <w:rsid w:val="00252EB4"/>
    <w:rsid w:val="0025337C"/>
    <w:rsid w:val="00253569"/>
    <w:rsid w:val="002538EB"/>
    <w:rsid w:val="00253B34"/>
    <w:rsid w:val="00253CC6"/>
    <w:rsid w:val="00253F6C"/>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5FF"/>
    <w:rsid w:val="0026381F"/>
    <w:rsid w:val="00263BE4"/>
    <w:rsid w:val="00263C2F"/>
    <w:rsid w:val="00264127"/>
    <w:rsid w:val="002643F1"/>
    <w:rsid w:val="00264548"/>
    <w:rsid w:val="00264F32"/>
    <w:rsid w:val="00265009"/>
    <w:rsid w:val="002651E5"/>
    <w:rsid w:val="00265292"/>
    <w:rsid w:val="002652D5"/>
    <w:rsid w:val="00265645"/>
    <w:rsid w:val="00265943"/>
    <w:rsid w:val="00265A60"/>
    <w:rsid w:val="00265A76"/>
    <w:rsid w:val="00265E93"/>
    <w:rsid w:val="00265FB1"/>
    <w:rsid w:val="002661DA"/>
    <w:rsid w:val="00266830"/>
    <w:rsid w:val="002669F1"/>
    <w:rsid w:val="00266A79"/>
    <w:rsid w:val="00266FC3"/>
    <w:rsid w:val="00267410"/>
    <w:rsid w:val="0026781B"/>
    <w:rsid w:val="0026792B"/>
    <w:rsid w:val="00270387"/>
    <w:rsid w:val="00270680"/>
    <w:rsid w:val="00270C59"/>
    <w:rsid w:val="00270D94"/>
    <w:rsid w:val="00271A18"/>
    <w:rsid w:val="00271A98"/>
    <w:rsid w:val="00271B44"/>
    <w:rsid w:val="00271BFE"/>
    <w:rsid w:val="002720B4"/>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0D"/>
    <w:rsid w:val="002768EF"/>
    <w:rsid w:val="00276AA2"/>
    <w:rsid w:val="00276E14"/>
    <w:rsid w:val="0027780A"/>
    <w:rsid w:val="00277836"/>
    <w:rsid w:val="0027794E"/>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AB"/>
    <w:rsid w:val="00283BE2"/>
    <w:rsid w:val="00283E79"/>
    <w:rsid w:val="0028414D"/>
    <w:rsid w:val="00284219"/>
    <w:rsid w:val="00284336"/>
    <w:rsid w:val="002844F4"/>
    <w:rsid w:val="002846D5"/>
    <w:rsid w:val="002848C7"/>
    <w:rsid w:val="00284DEE"/>
    <w:rsid w:val="00284E71"/>
    <w:rsid w:val="00285156"/>
    <w:rsid w:val="00285510"/>
    <w:rsid w:val="0028556C"/>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06"/>
    <w:rsid w:val="002927DE"/>
    <w:rsid w:val="00292813"/>
    <w:rsid w:val="0029281C"/>
    <w:rsid w:val="00292908"/>
    <w:rsid w:val="00292B5F"/>
    <w:rsid w:val="00293688"/>
    <w:rsid w:val="00294741"/>
    <w:rsid w:val="002947BB"/>
    <w:rsid w:val="00294B67"/>
    <w:rsid w:val="00294D5F"/>
    <w:rsid w:val="00294E8F"/>
    <w:rsid w:val="00296DC9"/>
    <w:rsid w:val="00296FBE"/>
    <w:rsid w:val="00297210"/>
    <w:rsid w:val="00297370"/>
    <w:rsid w:val="002975DD"/>
    <w:rsid w:val="002976DB"/>
    <w:rsid w:val="00297A7F"/>
    <w:rsid w:val="00297BFB"/>
    <w:rsid w:val="00297CDF"/>
    <w:rsid w:val="00297E48"/>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B25"/>
    <w:rsid w:val="002A4D6B"/>
    <w:rsid w:val="002A5188"/>
    <w:rsid w:val="002A5359"/>
    <w:rsid w:val="002A5461"/>
    <w:rsid w:val="002A5A62"/>
    <w:rsid w:val="002A5B7C"/>
    <w:rsid w:val="002A64D0"/>
    <w:rsid w:val="002A64E2"/>
    <w:rsid w:val="002A6A9E"/>
    <w:rsid w:val="002A6F00"/>
    <w:rsid w:val="002A7275"/>
    <w:rsid w:val="002A73F2"/>
    <w:rsid w:val="002A7608"/>
    <w:rsid w:val="002A7EFD"/>
    <w:rsid w:val="002A7F4E"/>
    <w:rsid w:val="002B034A"/>
    <w:rsid w:val="002B072A"/>
    <w:rsid w:val="002B0B9A"/>
    <w:rsid w:val="002B132E"/>
    <w:rsid w:val="002B1398"/>
    <w:rsid w:val="002B19F1"/>
    <w:rsid w:val="002B1D7D"/>
    <w:rsid w:val="002B1DA0"/>
    <w:rsid w:val="002B2111"/>
    <w:rsid w:val="002B2292"/>
    <w:rsid w:val="002B2813"/>
    <w:rsid w:val="002B2B10"/>
    <w:rsid w:val="002B2E28"/>
    <w:rsid w:val="002B2FC4"/>
    <w:rsid w:val="002B3332"/>
    <w:rsid w:val="002B3404"/>
    <w:rsid w:val="002B35DB"/>
    <w:rsid w:val="002B3642"/>
    <w:rsid w:val="002B396A"/>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5FB"/>
    <w:rsid w:val="002C3921"/>
    <w:rsid w:val="002C3C8A"/>
    <w:rsid w:val="002C4649"/>
    <w:rsid w:val="002C5282"/>
    <w:rsid w:val="002C5A0A"/>
    <w:rsid w:val="002C5CC9"/>
    <w:rsid w:val="002C61AC"/>
    <w:rsid w:val="002C631D"/>
    <w:rsid w:val="002C6990"/>
    <w:rsid w:val="002C69E5"/>
    <w:rsid w:val="002C7402"/>
    <w:rsid w:val="002C77E3"/>
    <w:rsid w:val="002C7829"/>
    <w:rsid w:val="002C7CFD"/>
    <w:rsid w:val="002D0098"/>
    <w:rsid w:val="002D06C2"/>
    <w:rsid w:val="002D0792"/>
    <w:rsid w:val="002D1181"/>
    <w:rsid w:val="002D118E"/>
    <w:rsid w:val="002D18AA"/>
    <w:rsid w:val="002D1960"/>
    <w:rsid w:val="002D1B3F"/>
    <w:rsid w:val="002D33DC"/>
    <w:rsid w:val="002D34EE"/>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55F"/>
    <w:rsid w:val="002E580D"/>
    <w:rsid w:val="002E58D2"/>
    <w:rsid w:val="002E5963"/>
    <w:rsid w:val="002E6293"/>
    <w:rsid w:val="002E62EA"/>
    <w:rsid w:val="002E6509"/>
    <w:rsid w:val="002E6DDF"/>
    <w:rsid w:val="002E7133"/>
    <w:rsid w:val="002E71DF"/>
    <w:rsid w:val="002E73A6"/>
    <w:rsid w:val="002E745A"/>
    <w:rsid w:val="002E7708"/>
    <w:rsid w:val="002E7B3B"/>
    <w:rsid w:val="002E7C23"/>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57C"/>
    <w:rsid w:val="002F462D"/>
    <w:rsid w:val="002F46A9"/>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3F0B"/>
    <w:rsid w:val="0030412A"/>
    <w:rsid w:val="00304565"/>
    <w:rsid w:val="00304568"/>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422"/>
    <w:rsid w:val="00307992"/>
    <w:rsid w:val="00307BA4"/>
    <w:rsid w:val="00310144"/>
    <w:rsid w:val="00310270"/>
    <w:rsid w:val="0031033E"/>
    <w:rsid w:val="003106ED"/>
    <w:rsid w:val="0031149A"/>
    <w:rsid w:val="00311689"/>
    <w:rsid w:val="003116E8"/>
    <w:rsid w:val="00311AC6"/>
    <w:rsid w:val="00311C3D"/>
    <w:rsid w:val="00311CEC"/>
    <w:rsid w:val="0031201B"/>
    <w:rsid w:val="00312198"/>
    <w:rsid w:val="0031252F"/>
    <w:rsid w:val="0031324F"/>
    <w:rsid w:val="00313269"/>
    <w:rsid w:val="003137AE"/>
    <w:rsid w:val="00313A9A"/>
    <w:rsid w:val="00313CB0"/>
    <w:rsid w:val="00313E0F"/>
    <w:rsid w:val="00313F96"/>
    <w:rsid w:val="00314CD0"/>
    <w:rsid w:val="00314D5F"/>
    <w:rsid w:val="00314D93"/>
    <w:rsid w:val="00314E50"/>
    <w:rsid w:val="00314E6B"/>
    <w:rsid w:val="00314F76"/>
    <w:rsid w:val="003153A2"/>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004"/>
    <w:rsid w:val="0032451B"/>
    <w:rsid w:val="00324866"/>
    <w:rsid w:val="003250C8"/>
    <w:rsid w:val="003258BB"/>
    <w:rsid w:val="003258C7"/>
    <w:rsid w:val="00325C58"/>
    <w:rsid w:val="00326CC9"/>
    <w:rsid w:val="00326D39"/>
    <w:rsid w:val="00326DDA"/>
    <w:rsid w:val="003273C6"/>
    <w:rsid w:val="003276CF"/>
    <w:rsid w:val="00327A0C"/>
    <w:rsid w:val="00327A6E"/>
    <w:rsid w:val="00327E48"/>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1E8A"/>
    <w:rsid w:val="0034222E"/>
    <w:rsid w:val="0034267D"/>
    <w:rsid w:val="003429AC"/>
    <w:rsid w:val="00342D4E"/>
    <w:rsid w:val="00342E17"/>
    <w:rsid w:val="00342E44"/>
    <w:rsid w:val="0034371C"/>
    <w:rsid w:val="00343854"/>
    <w:rsid w:val="00343FE8"/>
    <w:rsid w:val="0034444D"/>
    <w:rsid w:val="00344510"/>
    <w:rsid w:val="003445B8"/>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4A"/>
    <w:rsid w:val="00351073"/>
    <w:rsid w:val="003511B2"/>
    <w:rsid w:val="00351267"/>
    <w:rsid w:val="003512C6"/>
    <w:rsid w:val="00351AFC"/>
    <w:rsid w:val="00352096"/>
    <w:rsid w:val="00352BDF"/>
    <w:rsid w:val="00352D21"/>
    <w:rsid w:val="003530AE"/>
    <w:rsid w:val="003533A1"/>
    <w:rsid w:val="00353440"/>
    <w:rsid w:val="00353789"/>
    <w:rsid w:val="00353803"/>
    <w:rsid w:val="00353992"/>
    <w:rsid w:val="003539D6"/>
    <w:rsid w:val="00353A43"/>
    <w:rsid w:val="00353A4D"/>
    <w:rsid w:val="00353A6B"/>
    <w:rsid w:val="00353A6C"/>
    <w:rsid w:val="003545C4"/>
    <w:rsid w:val="003547A2"/>
    <w:rsid w:val="003549B4"/>
    <w:rsid w:val="00355848"/>
    <w:rsid w:val="003558EC"/>
    <w:rsid w:val="00355A61"/>
    <w:rsid w:val="00355BCB"/>
    <w:rsid w:val="0035608F"/>
    <w:rsid w:val="00356345"/>
    <w:rsid w:val="0035638A"/>
    <w:rsid w:val="003566D8"/>
    <w:rsid w:val="00356893"/>
    <w:rsid w:val="00356CD8"/>
    <w:rsid w:val="00356EFD"/>
    <w:rsid w:val="00357B42"/>
    <w:rsid w:val="00357B9C"/>
    <w:rsid w:val="00357E4F"/>
    <w:rsid w:val="00357F2D"/>
    <w:rsid w:val="00360030"/>
    <w:rsid w:val="00360044"/>
    <w:rsid w:val="00360693"/>
    <w:rsid w:val="00360A11"/>
    <w:rsid w:val="00360A5E"/>
    <w:rsid w:val="00361076"/>
    <w:rsid w:val="003610EE"/>
    <w:rsid w:val="003611E7"/>
    <w:rsid w:val="00361687"/>
    <w:rsid w:val="00361A00"/>
    <w:rsid w:val="00361B42"/>
    <w:rsid w:val="0036294F"/>
    <w:rsid w:val="0036408B"/>
    <w:rsid w:val="003642A6"/>
    <w:rsid w:val="003649D3"/>
    <w:rsid w:val="00364C51"/>
    <w:rsid w:val="00364DFD"/>
    <w:rsid w:val="0036512A"/>
    <w:rsid w:val="00365B13"/>
    <w:rsid w:val="00365D8F"/>
    <w:rsid w:val="0036634E"/>
    <w:rsid w:val="0036652C"/>
    <w:rsid w:val="0036658D"/>
    <w:rsid w:val="0036694E"/>
    <w:rsid w:val="0036717B"/>
    <w:rsid w:val="00367473"/>
    <w:rsid w:val="003676B4"/>
    <w:rsid w:val="00370081"/>
    <w:rsid w:val="003710AD"/>
    <w:rsid w:val="00371255"/>
    <w:rsid w:val="003716F5"/>
    <w:rsid w:val="0037170D"/>
    <w:rsid w:val="0037189D"/>
    <w:rsid w:val="00371C3B"/>
    <w:rsid w:val="00371D84"/>
    <w:rsid w:val="00371FCA"/>
    <w:rsid w:val="00372595"/>
    <w:rsid w:val="00372613"/>
    <w:rsid w:val="00372779"/>
    <w:rsid w:val="00372D96"/>
    <w:rsid w:val="00372E81"/>
    <w:rsid w:val="00373124"/>
    <w:rsid w:val="00373229"/>
    <w:rsid w:val="0037381B"/>
    <w:rsid w:val="00373AE2"/>
    <w:rsid w:val="00373D24"/>
    <w:rsid w:val="00373F2B"/>
    <w:rsid w:val="00374862"/>
    <w:rsid w:val="00374932"/>
    <w:rsid w:val="00374DB8"/>
    <w:rsid w:val="00374F90"/>
    <w:rsid w:val="00375430"/>
    <w:rsid w:val="003755B1"/>
    <w:rsid w:val="0037561E"/>
    <w:rsid w:val="003758CE"/>
    <w:rsid w:val="00375C8B"/>
    <w:rsid w:val="003761FE"/>
    <w:rsid w:val="0037647A"/>
    <w:rsid w:val="00376644"/>
    <w:rsid w:val="003766DC"/>
    <w:rsid w:val="0037724B"/>
    <w:rsid w:val="00377383"/>
    <w:rsid w:val="0037748F"/>
    <w:rsid w:val="00377501"/>
    <w:rsid w:val="0037751C"/>
    <w:rsid w:val="00377845"/>
    <w:rsid w:val="00377EFD"/>
    <w:rsid w:val="0038006B"/>
    <w:rsid w:val="0038018A"/>
    <w:rsid w:val="0038049F"/>
    <w:rsid w:val="00380D92"/>
    <w:rsid w:val="0038112F"/>
    <w:rsid w:val="00381197"/>
    <w:rsid w:val="00381B18"/>
    <w:rsid w:val="00381E50"/>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7EA"/>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3E88"/>
    <w:rsid w:val="00394075"/>
    <w:rsid w:val="00394333"/>
    <w:rsid w:val="00394557"/>
    <w:rsid w:val="00394604"/>
    <w:rsid w:val="00394A1B"/>
    <w:rsid w:val="00395229"/>
    <w:rsid w:val="00395543"/>
    <w:rsid w:val="00395ECD"/>
    <w:rsid w:val="00395FFF"/>
    <w:rsid w:val="003963E9"/>
    <w:rsid w:val="00396692"/>
    <w:rsid w:val="00396C87"/>
    <w:rsid w:val="00396EFC"/>
    <w:rsid w:val="00397333"/>
    <w:rsid w:val="00397456"/>
    <w:rsid w:val="00397C58"/>
    <w:rsid w:val="00397F8E"/>
    <w:rsid w:val="00397FE0"/>
    <w:rsid w:val="003A052A"/>
    <w:rsid w:val="003A082E"/>
    <w:rsid w:val="003A0997"/>
    <w:rsid w:val="003A0D65"/>
    <w:rsid w:val="003A123F"/>
    <w:rsid w:val="003A1678"/>
    <w:rsid w:val="003A169E"/>
    <w:rsid w:val="003A1882"/>
    <w:rsid w:val="003A1FF4"/>
    <w:rsid w:val="003A2030"/>
    <w:rsid w:val="003A2455"/>
    <w:rsid w:val="003A2819"/>
    <w:rsid w:val="003A2D4B"/>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862"/>
    <w:rsid w:val="003B195D"/>
    <w:rsid w:val="003B206A"/>
    <w:rsid w:val="003B2140"/>
    <w:rsid w:val="003B29F6"/>
    <w:rsid w:val="003B2AC8"/>
    <w:rsid w:val="003B32B9"/>
    <w:rsid w:val="003B39A6"/>
    <w:rsid w:val="003B4217"/>
    <w:rsid w:val="003B421D"/>
    <w:rsid w:val="003B4975"/>
    <w:rsid w:val="003B4E39"/>
    <w:rsid w:val="003B4F7B"/>
    <w:rsid w:val="003B50D7"/>
    <w:rsid w:val="003B52D4"/>
    <w:rsid w:val="003B5375"/>
    <w:rsid w:val="003B5AA1"/>
    <w:rsid w:val="003B5C2A"/>
    <w:rsid w:val="003B5C60"/>
    <w:rsid w:val="003B5F7E"/>
    <w:rsid w:val="003B6070"/>
    <w:rsid w:val="003B6377"/>
    <w:rsid w:val="003B63F4"/>
    <w:rsid w:val="003B653D"/>
    <w:rsid w:val="003B65F8"/>
    <w:rsid w:val="003B6A69"/>
    <w:rsid w:val="003B6ED9"/>
    <w:rsid w:val="003B72DA"/>
    <w:rsid w:val="003B75B2"/>
    <w:rsid w:val="003C0174"/>
    <w:rsid w:val="003C0229"/>
    <w:rsid w:val="003C02AC"/>
    <w:rsid w:val="003C0622"/>
    <w:rsid w:val="003C0A58"/>
    <w:rsid w:val="003C0D83"/>
    <w:rsid w:val="003C0FFF"/>
    <w:rsid w:val="003C1127"/>
    <w:rsid w:val="003C138E"/>
    <w:rsid w:val="003C14D1"/>
    <w:rsid w:val="003C1699"/>
    <w:rsid w:val="003C2408"/>
    <w:rsid w:val="003C2834"/>
    <w:rsid w:val="003C2925"/>
    <w:rsid w:val="003C2CC7"/>
    <w:rsid w:val="003C303C"/>
    <w:rsid w:val="003C30D5"/>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729"/>
    <w:rsid w:val="003D0FD8"/>
    <w:rsid w:val="003D22BE"/>
    <w:rsid w:val="003D2490"/>
    <w:rsid w:val="003D24D5"/>
    <w:rsid w:val="003D24F2"/>
    <w:rsid w:val="003D36EA"/>
    <w:rsid w:val="003D3B25"/>
    <w:rsid w:val="003D3E24"/>
    <w:rsid w:val="003D3E60"/>
    <w:rsid w:val="003D402B"/>
    <w:rsid w:val="003D43A7"/>
    <w:rsid w:val="003D4512"/>
    <w:rsid w:val="003D4A58"/>
    <w:rsid w:val="003D4D37"/>
    <w:rsid w:val="003D5507"/>
    <w:rsid w:val="003D678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220"/>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AB6"/>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8B0"/>
    <w:rsid w:val="00403BE3"/>
    <w:rsid w:val="00403C73"/>
    <w:rsid w:val="00403D4B"/>
    <w:rsid w:val="00403D9F"/>
    <w:rsid w:val="00404104"/>
    <w:rsid w:val="00404532"/>
    <w:rsid w:val="004046A7"/>
    <w:rsid w:val="0040471B"/>
    <w:rsid w:val="00404A07"/>
    <w:rsid w:val="00404BA0"/>
    <w:rsid w:val="00404D3C"/>
    <w:rsid w:val="00404EFB"/>
    <w:rsid w:val="004053E4"/>
    <w:rsid w:val="004054EE"/>
    <w:rsid w:val="00405A02"/>
    <w:rsid w:val="00405A18"/>
    <w:rsid w:val="00406A6B"/>
    <w:rsid w:val="004071C9"/>
    <w:rsid w:val="004072F2"/>
    <w:rsid w:val="00407323"/>
    <w:rsid w:val="0040747D"/>
    <w:rsid w:val="0040762A"/>
    <w:rsid w:val="00407848"/>
    <w:rsid w:val="00407CC5"/>
    <w:rsid w:val="00407D98"/>
    <w:rsid w:val="0041011D"/>
    <w:rsid w:val="004103A9"/>
    <w:rsid w:val="0041147C"/>
    <w:rsid w:val="004114C8"/>
    <w:rsid w:val="00411630"/>
    <w:rsid w:val="00411677"/>
    <w:rsid w:val="004117D5"/>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6C4"/>
    <w:rsid w:val="00416AEA"/>
    <w:rsid w:val="004176FF"/>
    <w:rsid w:val="00420217"/>
    <w:rsid w:val="0042028C"/>
    <w:rsid w:val="004202B5"/>
    <w:rsid w:val="004207F3"/>
    <w:rsid w:val="00420A87"/>
    <w:rsid w:val="00420C76"/>
    <w:rsid w:val="00421132"/>
    <w:rsid w:val="00421290"/>
    <w:rsid w:val="004213ED"/>
    <w:rsid w:val="004218CE"/>
    <w:rsid w:val="00421B79"/>
    <w:rsid w:val="004220D1"/>
    <w:rsid w:val="0042232E"/>
    <w:rsid w:val="004224A8"/>
    <w:rsid w:val="00422E0A"/>
    <w:rsid w:val="00423845"/>
    <w:rsid w:val="00423870"/>
    <w:rsid w:val="00423AEC"/>
    <w:rsid w:val="00423B0C"/>
    <w:rsid w:val="00424436"/>
    <w:rsid w:val="00424451"/>
    <w:rsid w:val="004248EA"/>
    <w:rsid w:val="004248F2"/>
    <w:rsid w:val="00424FA7"/>
    <w:rsid w:val="00424FCB"/>
    <w:rsid w:val="00425046"/>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072"/>
    <w:rsid w:val="00434AD0"/>
    <w:rsid w:val="00434B64"/>
    <w:rsid w:val="00434B69"/>
    <w:rsid w:val="00434C26"/>
    <w:rsid w:val="0043538F"/>
    <w:rsid w:val="00435596"/>
    <w:rsid w:val="004355DA"/>
    <w:rsid w:val="00435796"/>
    <w:rsid w:val="004357B9"/>
    <w:rsid w:val="0043615B"/>
    <w:rsid w:val="00436346"/>
    <w:rsid w:val="00436950"/>
    <w:rsid w:val="004372CE"/>
    <w:rsid w:val="004373B9"/>
    <w:rsid w:val="00437DBB"/>
    <w:rsid w:val="00437DDB"/>
    <w:rsid w:val="00440604"/>
    <w:rsid w:val="0044098B"/>
    <w:rsid w:val="00440BCC"/>
    <w:rsid w:val="00441DCE"/>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B9E"/>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2E"/>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C42"/>
    <w:rsid w:val="00455D25"/>
    <w:rsid w:val="00455D8B"/>
    <w:rsid w:val="00455D9D"/>
    <w:rsid w:val="00455DA0"/>
    <w:rsid w:val="00456257"/>
    <w:rsid w:val="00456294"/>
    <w:rsid w:val="0045629B"/>
    <w:rsid w:val="00456316"/>
    <w:rsid w:val="0045658C"/>
    <w:rsid w:val="004567B7"/>
    <w:rsid w:val="004567FF"/>
    <w:rsid w:val="00456F50"/>
    <w:rsid w:val="004571DF"/>
    <w:rsid w:val="004573E6"/>
    <w:rsid w:val="0045783E"/>
    <w:rsid w:val="00457CD9"/>
    <w:rsid w:val="00460099"/>
    <w:rsid w:val="00460258"/>
    <w:rsid w:val="00460AB0"/>
    <w:rsid w:val="00460FCC"/>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EB6"/>
    <w:rsid w:val="004641D6"/>
    <w:rsid w:val="0046440E"/>
    <w:rsid w:val="004647CA"/>
    <w:rsid w:val="004648B4"/>
    <w:rsid w:val="004648C4"/>
    <w:rsid w:val="00464C8F"/>
    <w:rsid w:val="00464D39"/>
    <w:rsid w:val="00464E02"/>
    <w:rsid w:val="004655AE"/>
    <w:rsid w:val="004656FD"/>
    <w:rsid w:val="00465768"/>
    <w:rsid w:val="004658C2"/>
    <w:rsid w:val="00466018"/>
    <w:rsid w:val="0046648D"/>
    <w:rsid w:val="00466730"/>
    <w:rsid w:val="004667C9"/>
    <w:rsid w:val="00466B33"/>
    <w:rsid w:val="00466CC3"/>
    <w:rsid w:val="0046727A"/>
    <w:rsid w:val="0046741F"/>
    <w:rsid w:val="004677CC"/>
    <w:rsid w:val="00467920"/>
    <w:rsid w:val="00467E89"/>
    <w:rsid w:val="00467EDF"/>
    <w:rsid w:val="004701D9"/>
    <w:rsid w:val="00470465"/>
    <w:rsid w:val="004704F0"/>
    <w:rsid w:val="0047072F"/>
    <w:rsid w:val="004710E6"/>
    <w:rsid w:val="00471A07"/>
    <w:rsid w:val="004721D5"/>
    <w:rsid w:val="004724E0"/>
    <w:rsid w:val="004726E2"/>
    <w:rsid w:val="00472A6D"/>
    <w:rsid w:val="00472DBC"/>
    <w:rsid w:val="00473739"/>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993"/>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2FB"/>
    <w:rsid w:val="00485731"/>
    <w:rsid w:val="00485A04"/>
    <w:rsid w:val="00485A43"/>
    <w:rsid w:val="00485BAB"/>
    <w:rsid w:val="00486060"/>
    <w:rsid w:val="00486A94"/>
    <w:rsid w:val="00486BFC"/>
    <w:rsid w:val="004872BD"/>
    <w:rsid w:val="00487495"/>
    <w:rsid w:val="00487E07"/>
    <w:rsid w:val="00490B88"/>
    <w:rsid w:val="00490BE2"/>
    <w:rsid w:val="00491695"/>
    <w:rsid w:val="004918A2"/>
    <w:rsid w:val="00492C01"/>
    <w:rsid w:val="00492CF8"/>
    <w:rsid w:val="00493771"/>
    <w:rsid w:val="004937D8"/>
    <w:rsid w:val="00493F01"/>
    <w:rsid w:val="00493F45"/>
    <w:rsid w:val="0049406C"/>
    <w:rsid w:val="00494461"/>
    <w:rsid w:val="004947D8"/>
    <w:rsid w:val="00494805"/>
    <w:rsid w:val="004948FD"/>
    <w:rsid w:val="00495979"/>
    <w:rsid w:val="00495A47"/>
    <w:rsid w:val="00495A71"/>
    <w:rsid w:val="00495CDA"/>
    <w:rsid w:val="00495D35"/>
    <w:rsid w:val="00495FCE"/>
    <w:rsid w:val="004962A9"/>
    <w:rsid w:val="00496618"/>
    <w:rsid w:val="00496B0C"/>
    <w:rsid w:val="00496C8D"/>
    <w:rsid w:val="00497694"/>
    <w:rsid w:val="004979ED"/>
    <w:rsid w:val="00497A87"/>
    <w:rsid w:val="00497A9D"/>
    <w:rsid w:val="00497F3A"/>
    <w:rsid w:val="00497F88"/>
    <w:rsid w:val="004A0557"/>
    <w:rsid w:val="004A0659"/>
    <w:rsid w:val="004A0EAE"/>
    <w:rsid w:val="004A186F"/>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694"/>
    <w:rsid w:val="004A7F28"/>
    <w:rsid w:val="004B0318"/>
    <w:rsid w:val="004B07B8"/>
    <w:rsid w:val="004B07E3"/>
    <w:rsid w:val="004B0876"/>
    <w:rsid w:val="004B0EDE"/>
    <w:rsid w:val="004B116F"/>
    <w:rsid w:val="004B15CB"/>
    <w:rsid w:val="004B18F6"/>
    <w:rsid w:val="004B1A8D"/>
    <w:rsid w:val="004B1A98"/>
    <w:rsid w:val="004B1C58"/>
    <w:rsid w:val="004B225B"/>
    <w:rsid w:val="004B22CB"/>
    <w:rsid w:val="004B24DF"/>
    <w:rsid w:val="004B28AB"/>
    <w:rsid w:val="004B36B5"/>
    <w:rsid w:val="004B39AB"/>
    <w:rsid w:val="004B3D07"/>
    <w:rsid w:val="004B4023"/>
    <w:rsid w:val="004B4144"/>
    <w:rsid w:val="004B46B1"/>
    <w:rsid w:val="004B4DAB"/>
    <w:rsid w:val="004B4FCD"/>
    <w:rsid w:val="004B5805"/>
    <w:rsid w:val="004B592A"/>
    <w:rsid w:val="004B5A3F"/>
    <w:rsid w:val="004B5AB0"/>
    <w:rsid w:val="004B5C73"/>
    <w:rsid w:val="004B6144"/>
    <w:rsid w:val="004B64CE"/>
    <w:rsid w:val="004B6782"/>
    <w:rsid w:val="004B6902"/>
    <w:rsid w:val="004B6CDF"/>
    <w:rsid w:val="004B6EDF"/>
    <w:rsid w:val="004B70E0"/>
    <w:rsid w:val="004B73B0"/>
    <w:rsid w:val="004B74B8"/>
    <w:rsid w:val="004B74FF"/>
    <w:rsid w:val="004B77D9"/>
    <w:rsid w:val="004B783F"/>
    <w:rsid w:val="004B7944"/>
    <w:rsid w:val="004B7AC9"/>
    <w:rsid w:val="004B7BB8"/>
    <w:rsid w:val="004B7DF6"/>
    <w:rsid w:val="004C0364"/>
    <w:rsid w:val="004C044A"/>
    <w:rsid w:val="004C079A"/>
    <w:rsid w:val="004C0AAD"/>
    <w:rsid w:val="004C0EFB"/>
    <w:rsid w:val="004C0F44"/>
    <w:rsid w:val="004C1465"/>
    <w:rsid w:val="004C14D0"/>
    <w:rsid w:val="004C1BCD"/>
    <w:rsid w:val="004C2137"/>
    <w:rsid w:val="004C29BC"/>
    <w:rsid w:val="004C3410"/>
    <w:rsid w:val="004C34FA"/>
    <w:rsid w:val="004C3558"/>
    <w:rsid w:val="004C3A13"/>
    <w:rsid w:val="004C408A"/>
    <w:rsid w:val="004C4301"/>
    <w:rsid w:val="004C452A"/>
    <w:rsid w:val="004C4C6C"/>
    <w:rsid w:val="004C5700"/>
    <w:rsid w:val="004C600F"/>
    <w:rsid w:val="004C60A0"/>
    <w:rsid w:val="004C61B9"/>
    <w:rsid w:val="004C656F"/>
    <w:rsid w:val="004C6867"/>
    <w:rsid w:val="004C737B"/>
    <w:rsid w:val="004C7423"/>
    <w:rsid w:val="004C743F"/>
    <w:rsid w:val="004C795A"/>
    <w:rsid w:val="004C7AB4"/>
    <w:rsid w:val="004D025D"/>
    <w:rsid w:val="004D044A"/>
    <w:rsid w:val="004D05A7"/>
    <w:rsid w:val="004D0607"/>
    <w:rsid w:val="004D0BA3"/>
    <w:rsid w:val="004D0D2E"/>
    <w:rsid w:val="004D0F95"/>
    <w:rsid w:val="004D1252"/>
    <w:rsid w:val="004D1915"/>
    <w:rsid w:val="004D1D8B"/>
    <w:rsid w:val="004D2160"/>
    <w:rsid w:val="004D23CF"/>
    <w:rsid w:val="004D29AA"/>
    <w:rsid w:val="004D29C0"/>
    <w:rsid w:val="004D2EE0"/>
    <w:rsid w:val="004D3391"/>
    <w:rsid w:val="004D35BA"/>
    <w:rsid w:val="004D36DE"/>
    <w:rsid w:val="004D3743"/>
    <w:rsid w:val="004D3FA6"/>
    <w:rsid w:val="004D4225"/>
    <w:rsid w:val="004D445E"/>
    <w:rsid w:val="004D4614"/>
    <w:rsid w:val="004D4A5E"/>
    <w:rsid w:val="004D549E"/>
    <w:rsid w:val="004D5567"/>
    <w:rsid w:val="004D5D00"/>
    <w:rsid w:val="004D5D09"/>
    <w:rsid w:val="004D6286"/>
    <w:rsid w:val="004D6436"/>
    <w:rsid w:val="004D704F"/>
    <w:rsid w:val="004D744F"/>
    <w:rsid w:val="004D7B89"/>
    <w:rsid w:val="004D7E05"/>
    <w:rsid w:val="004D7F50"/>
    <w:rsid w:val="004E01F9"/>
    <w:rsid w:val="004E04BA"/>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46"/>
    <w:rsid w:val="004E4787"/>
    <w:rsid w:val="004E4B61"/>
    <w:rsid w:val="004E4D6D"/>
    <w:rsid w:val="004E4F33"/>
    <w:rsid w:val="004E4FAA"/>
    <w:rsid w:val="004E50D8"/>
    <w:rsid w:val="004E546B"/>
    <w:rsid w:val="004E5521"/>
    <w:rsid w:val="004E555F"/>
    <w:rsid w:val="004E604B"/>
    <w:rsid w:val="004E6579"/>
    <w:rsid w:val="004E6D2A"/>
    <w:rsid w:val="004E6F16"/>
    <w:rsid w:val="004E72F9"/>
    <w:rsid w:val="004F00EC"/>
    <w:rsid w:val="004F02D8"/>
    <w:rsid w:val="004F0D2A"/>
    <w:rsid w:val="004F0DB4"/>
    <w:rsid w:val="004F1097"/>
    <w:rsid w:val="004F1321"/>
    <w:rsid w:val="004F1A95"/>
    <w:rsid w:val="004F1CBD"/>
    <w:rsid w:val="004F22A3"/>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D1"/>
    <w:rsid w:val="00501FE2"/>
    <w:rsid w:val="00502410"/>
    <w:rsid w:val="00502BBA"/>
    <w:rsid w:val="00502C6B"/>
    <w:rsid w:val="00503196"/>
    <w:rsid w:val="005032CB"/>
    <w:rsid w:val="00503583"/>
    <w:rsid w:val="00503591"/>
    <w:rsid w:val="005036E5"/>
    <w:rsid w:val="0050381D"/>
    <w:rsid w:val="005038AF"/>
    <w:rsid w:val="00503BB1"/>
    <w:rsid w:val="00503D36"/>
    <w:rsid w:val="00503EDB"/>
    <w:rsid w:val="0050450B"/>
    <w:rsid w:val="005048AB"/>
    <w:rsid w:val="00504CCA"/>
    <w:rsid w:val="00505670"/>
    <w:rsid w:val="0050571A"/>
    <w:rsid w:val="00505B99"/>
    <w:rsid w:val="00505CDA"/>
    <w:rsid w:val="0050609A"/>
    <w:rsid w:val="005060ED"/>
    <w:rsid w:val="00506436"/>
    <w:rsid w:val="00506596"/>
    <w:rsid w:val="0050676D"/>
    <w:rsid w:val="00506D6D"/>
    <w:rsid w:val="0050792B"/>
    <w:rsid w:val="00507B82"/>
    <w:rsid w:val="00507BDC"/>
    <w:rsid w:val="00507ECA"/>
    <w:rsid w:val="0051041A"/>
    <w:rsid w:val="005104AB"/>
    <w:rsid w:val="005105FA"/>
    <w:rsid w:val="005106B5"/>
    <w:rsid w:val="00511079"/>
    <w:rsid w:val="005112B9"/>
    <w:rsid w:val="0051133A"/>
    <w:rsid w:val="00511A13"/>
    <w:rsid w:val="00511A94"/>
    <w:rsid w:val="00511EF7"/>
    <w:rsid w:val="00511F3A"/>
    <w:rsid w:val="005124A4"/>
    <w:rsid w:val="00512A57"/>
    <w:rsid w:val="00513BA7"/>
    <w:rsid w:val="0051423C"/>
    <w:rsid w:val="00514261"/>
    <w:rsid w:val="0051459C"/>
    <w:rsid w:val="0051487E"/>
    <w:rsid w:val="00514FBF"/>
    <w:rsid w:val="00515995"/>
    <w:rsid w:val="00515ED9"/>
    <w:rsid w:val="005160A0"/>
    <w:rsid w:val="005163EA"/>
    <w:rsid w:val="0051647D"/>
    <w:rsid w:val="00516CD7"/>
    <w:rsid w:val="00516D8B"/>
    <w:rsid w:val="00516ED5"/>
    <w:rsid w:val="00516FD9"/>
    <w:rsid w:val="00517548"/>
    <w:rsid w:val="00517973"/>
    <w:rsid w:val="00517AED"/>
    <w:rsid w:val="00520550"/>
    <w:rsid w:val="005206FA"/>
    <w:rsid w:val="0052072B"/>
    <w:rsid w:val="00520899"/>
    <w:rsid w:val="00521084"/>
    <w:rsid w:val="00521823"/>
    <w:rsid w:val="00521BFC"/>
    <w:rsid w:val="00522281"/>
    <w:rsid w:val="00522391"/>
    <w:rsid w:val="00522EBB"/>
    <w:rsid w:val="0052310A"/>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34C"/>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77A"/>
    <w:rsid w:val="00540BBE"/>
    <w:rsid w:val="00540C35"/>
    <w:rsid w:val="005412B3"/>
    <w:rsid w:val="00541403"/>
    <w:rsid w:val="0054246B"/>
    <w:rsid w:val="005424D2"/>
    <w:rsid w:val="00542DD9"/>
    <w:rsid w:val="005442D9"/>
    <w:rsid w:val="00544566"/>
    <w:rsid w:val="00544810"/>
    <w:rsid w:val="005449FC"/>
    <w:rsid w:val="00544B03"/>
    <w:rsid w:val="00544CD4"/>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65E"/>
    <w:rsid w:val="00547846"/>
    <w:rsid w:val="005479AA"/>
    <w:rsid w:val="00547C12"/>
    <w:rsid w:val="00550072"/>
    <w:rsid w:val="00550184"/>
    <w:rsid w:val="00550457"/>
    <w:rsid w:val="0055070C"/>
    <w:rsid w:val="00550AEE"/>
    <w:rsid w:val="00550B00"/>
    <w:rsid w:val="00550D9E"/>
    <w:rsid w:val="00550DB6"/>
    <w:rsid w:val="0055104C"/>
    <w:rsid w:val="00551213"/>
    <w:rsid w:val="0055139A"/>
    <w:rsid w:val="00551E7F"/>
    <w:rsid w:val="005521E6"/>
    <w:rsid w:val="0055297E"/>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A5C"/>
    <w:rsid w:val="00566AA8"/>
    <w:rsid w:val="00566F1E"/>
    <w:rsid w:val="00566F27"/>
    <w:rsid w:val="00567343"/>
    <w:rsid w:val="00567AC2"/>
    <w:rsid w:val="00567D7A"/>
    <w:rsid w:val="00570594"/>
    <w:rsid w:val="00570682"/>
    <w:rsid w:val="005708FD"/>
    <w:rsid w:val="00570E41"/>
    <w:rsid w:val="00571008"/>
    <w:rsid w:val="0057140A"/>
    <w:rsid w:val="00571568"/>
    <w:rsid w:val="0057192C"/>
    <w:rsid w:val="00572105"/>
    <w:rsid w:val="005721A8"/>
    <w:rsid w:val="005727F0"/>
    <w:rsid w:val="005728BE"/>
    <w:rsid w:val="00572988"/>
    <w:rsid w:val="00573181"/>
    <w:rsid w:val="005735AC"/>
    <w:rsid w:val="00573698"/>
    <w:rsid w:val="00573805"/>
    <w:rsid w:val="00573912"/>
    <w:rsid w:val="0057396D"/>
    <w:rsid w:val="00573AE1"/>
    <w:rsid w:val="00574433"/>
    <w:rsid w:val="005746CF"/>
    <w:rsid w:val="00574BFF"/>
    <w:rsid w:val="00575D25"/>
    <w:rsid w:val="0057610E"/>
    <w:rsid w:val="00576727"/>
    <w:rsid w:val="00576A54"/>
    <w:rsid w:val="00576FF6"/>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0"/>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2E7A"/>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11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9C"/>
    <w:rsid w:val="005A5CF0"/>
    <w:rsid w:val="005A60B5"/>
    <w:rsid w:val="005A662D"/>
    <w:rsid w:val="005A684E"/>
    <w:rsid w:val="005A6B85"/>
    <w:rsid w:val="005A6D9A"/>
    <w:rsid w:val="005A704C"/>
    <w:rsid w:val="005A7369"/>
    <w:rsid w:val="005A759D"/>
    <w:rsid w:val="005A75BF"/>
    <w:rsid w:val="005A75E1"/>
    <w:rsid w:val="005A7B2A"/>
    <w:rsid w:val="005A7BA5"/>
    <w:rsid w:val="005B0308"/>
    <w:rsid w:val="005B0319"/>
    <w:rsid w:val="005B0472"/>
    <w:rsid w:val="005B10D4"/>
    <w:rsid w:val="005B165C"/>
    <w:rsid w:val="005B1957"/>
    <w:rsid w:val="005B196F"/>
    <w:rsid w:val="005B1B24"/>
    <w:rsid w:val="005B2177"/>
    <w:rsid w:val="005B22E6"/>
    <w:rsid w:val="005B27D8"/>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BDC"/>
    <w:rsid w:val="005B7D5B"/>
    <w:rsid w:val="005B7D60"/>
    <w:rsid w:val="005B7EBF"/>
    <w:rsid w:val="005B7F33"/>
    <w:rsid w:val="005B7F82"/>
    <w:rsid w:val="005C03BF"/>
    <w:rsid w:val="005C0B33"/>
    <w:rsid w:val="005C0FF1"/>
    <w:rsid w:val="005C1550"/>
    <w:rsid w:val="005C180F"/>
    <w:rsid w:val="005C1E7B"/>
    <w:rsid w:val="005C1ED2"/>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C44"/>
    <w:rsid w:val="005C6E40"/>
    <w:rsid w:val="005C748C"/>
    <w:rsid w:val="005D0100"/>
    <w:rsid w:val="005D05E3"/>
    <w:rsid w:val="005D0890"/>
    <w:rsid w:val="005D0B79"/>
    <w:rsid w:val="005D0BD9"/>
    <w:rsid w:val="005D100E"/>
    <w:rsid w:val="005D10BA"/>
    <w:rsid w:val="005D1447"/>
    <w:rsid w:val="005D18F7"/>
    <w:rsid w:val="005D22A1"/>
    <w:rsid w:val="005D2A9D"/>
    <w:rsid w:val="005D2B49"/>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17"/>
    <w:rsid w:val="005D6ECB"/>
    <w:rsid w:val="005D6FFA"/>
    <w:rsid w:val="005D75E9"/>
    <w:rsid w:val="005D76BF"/>
    <w:rsid w:val="005D7BF0"/>
    <w:rsid w:val="005D7C14"/>
    <w:rsid w:val="005D7C43"/>
    <w:rsid w:val="005D7F0E"/>
    <w:rsid w:val="005E01EC"/>
    <w:rsid w:val="005E0263"/>
    <w:rsid w:val="005E051B"/>
    <w:rsid w:val="005E0B41"/>
    <w:rsid w:val="005E0C33"/>
    <w:rsid w:val="005E1016"/>
    <w:rsid w:val="005E11E4"/>
    <w:rsid w:val="005E1A7C"/>
    <w:rsid w:val="005E1DAD"/>
    <w:rsid w:val="005E23F1"/>
    <w:rsid w:val="005E2455"/>
    <w:rsid w:val="005E27A6"/>
    <w:rsid w:val="005E27D9"/>
    <w:rsid w:val="005E2914"/>
    <w:rsid w:val="005E3080"/>
    <w:rsid w:val="005E377D"/>
    <w:rsid w:val="005E3879"/>
    <w:rsid w:val="005E38B2"/>
    <w:rsid w:val="005E3A1B"/>
    <w:rsid w:val="005E40EE"/>
    <w:rsid w:val="005E422E"/>
    <w:rsid w:val="005E424B"/>
    <w:rsid w:val="005E4A4F"/>
    <w:rsid w:val="005E4C5C"/>
    <w:rsid w:val="005E5925"/>
    <w:rsid w:val="005E5A6D"/>
    <w:rsid w:val="005E6405"/>
    <w:rsid w:val="005E65D7"/>
    <w:rsid w:val="005E672F"/>
    <w:rsid w:val="005E6BD2"/>
    <w:rsid w:val="005E6C4D"/>
    <w:rsid w:val="005E73FA"/>
    <w:rsid w:val="005E73FB"/>
    <w:rsid w:val="005E7408"/>
    <w:rsid w:val="005E759F"/>
    <w:rsid w:val="005E7755"/>
    <w:rsid w:val="005E7A70"/>
    <w:rsid w:val="005E7B66"/>
    <w:rsid w:val="005E7CB4"/>
    <w:rsid w:val="005E7F67"/>
    <w:rsid w:val="005F0524"/>
    <w:rsid w:val="005F072C"/>
    <w:rsid w:val="005F08F7"/>
    <w:rsid w:val="005F09BC"/>
    <w:rsid w:val="005F0C00"/>
    <w:rsid w:val="005F0D84"/>
    <w:rsid w:val="005F0E43"/>
    <w:rsid w:val="005F1835"/>
    <w:rsid w:val="005F1915"/>
    <w:rsid w:val="005F1A5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3ADD"/>
    <w:rsid w:val="00613E87"/>
    <w:rsid w:val="0061406C"/>
    <w:rsid w:val="00614423"/>
    <w:rsid w:val="006144A2"/>
    <w:rsid w:val="006144F3"/>
    <w:rsid w:val="00614611"/>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C77"/>
    <w:rsid w:val="00621E1B"/>
    <w:rsid w:val="0062215F"/>
    <w:rsid w:val="0062246D"/>
    <w:rsid w:val="00622702"/>
    <w:rsid w:val="0062286A"/>
    <w:rsid w:val="00622F66"/>
    <w:rsid w:val="006235FC"/>
    <w:rsid w:val="00623DE0"/>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627"/>
    <w:rsid w:val="00634AA9"/>
    <w:rsid w:val="00634FCF"/>
    <w:rsid w:val="0063533E"/>
    <w:rsid w:val="006354CA"/>
    <w:rsid w:val="00635509"/>
    <w:rsid w:val="0063560E"/>
    <w:rsid w:val="006359B4"/>
    <w:rsid w:val="006359B9"/>
    <w:rsid w:val="00636652"/>
    <w:rsid w:val="006366DE"/>
    <w:rsid w:val="00636A83"/>
    <w:rsid w:val="00636D20"/>
    <w:rsid w:val="00636D5B"/>
    <w:rsid w:val="006370DD"/>
    <w:rsid w:val="00637183"/>
    <w:rsid w:val="0063728F"/>
    <w:rsid w:val="0063738A"/>
    <w:rsid w:val="00640576"/>
    <w:rsid w:val="00640F4F"/>
    <w:rsid w:val="0064129B"/>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801"/>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3"/>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15"/>
    <w:rsid w:val="006625C1"/>
    <w:rsid w:val="006627E7"/>
    <w:rsid w:val="00662C69"/>
    <w:rsid w:val="00662D5D"/>
    <w:rsid w:val="006633B1"/>
    <w:rsid w:val="006635FD"/>
    <w:rsid w:val="006641A3"/>
    <w:rsid w:val="006644F9"/>
    <w:rsid w:val="006648C1"/>
    <w:rsid w:val="00664E8F"/>
    <w:rsid w:val="00664F44"/>
    <w:rsid w:val="0066531F"/>
    <w:rsid w:val="00665532"/>
    <w:rsid w:val="00665BBF"/>
    <w:rsid w:val="00665C44"/>
    <w:rsid w:val="006663BF"/>
    <w:rsid w:val="00666447"/>
    <w:rsid w:val="00667015"/>
    <w:rsid w:val="006675BA"/>
    <w:rsid w:val="006679FE"/>
    <w:rsid w:val="00667B0E"/>
    <w:rsid w:val="00667BAC"/>
    <w:rsid w:val="0067013D"/>
    <w:rsid w:val="0067024D"/>
    <w:rsid w:val="00670694"/>
    <w:rsid w:val="006710B7"/>
    <w:rsid w:val="006717A3"/>
    <w:rsid w:val="006719FE"/>
    <w:rsid w:val="00671C7D"/>
    <w:rsid w:val="00671E28"/>
    <w:rsid w:val="00671EB9"/>
    <w:rsid w:val="00672309"/>
    <w:rsid w:val="00672443"/>
    <w:rsid w:val="00672D7E"/>
    <w:rsid w:val="006732BF"/>
    <w:rsid w:val="00673312"/>
    <w:rsid w:val="0067337A"/>
    <w:rsid w:val="00673767"/>
    <w:rsid w:val="00673CB7"/>
    <w:rsid w:val="00673EB0"/>
    <w:rsid w:val="0067450A"/>
    <w:rsid w:val="006747A8"/>
    <w:rsid w:val="006747E1"/>
    <w:rsid w:val="00674895"/>
    <w:rsid w:val="00674D88"/>
    <w:rsid w:val="00675544"/>
    <w:rsid w:val="00675840"/>
    <w:rsid w:val="0067584C"/>
    <w:rsid w:val="00675A07"/>
    <w:rsid w:val="00675A7C"/>
    <w:rsid w:val="00675D57"/>
    <w:rsid w:val="00675E39"/>
    <w:rsid w:val="00675E56"/>
    <w:rsid w:val="00676310"/>
    <w:rsid w:val="006764F7"/>
    <w:rsid w:val="00676527"/>
    <w:rsid w:val="00676BDC"/>
    <w:rsid w:val="00676E96"/>
    <w:rsid w:val="0067734F"/>
    <w:rsid w:val="00677925"/>
    <w:rsid w:val="0068006B"/>
    <w:rsid w:val="0068071A"/>
    <w:rsid w:val="00680725"/>
    <w:rsid w:val="00680DE0"/>
    <w:rsid w:val="00681585"/>
    <w:rsid w:val="006815E8"/>
    <w:rsid w:val="00681C67"/>
    <w:rsid w:val="00681DFF"/>
    <w:rsid w:val="006826FC"/>
    <w:rsid w:val="0068272C"/>
    <w:rsid w:val="00682871"/>
    <w:rsid w:val="006828EC"/>
    <w:rsid w:val="00682A36"/>
    <w:rsid w:val="00682E5C"/>
    <w:rsid w:val="00682E8A"/>
    <w:rsid w:val="00683015"/>
    <w:rsid w:val="0068350B"/>
    <w:rsid w:val="00683C73"/>
    <w:rsid w:val="006840BB"/>
    <w:rsid w:val="006844CD"/>
    <w:rsid w:val="00684D22"/>
    <w:rsid w:val="00684D8E"/>
    <w:rsid w:val="00685387"/>
    <w:rsid w:val="006853C5"/>
    <w:rsid w:val="00685557"/>
    <w:rsid w:val="00686001"/>
    <w:rsid w:val="00686365"/>
    <w:rsid w:val="0068651A"/>
    <w:rsid w:val="00686A14"/>
    <w:rsid w:val="00686D11"/>
    <w:rsid w:val="00687081"/>
    <w:rsid w:val="00687331"/>
    <w:rsid w:val="0068771B"/>
    <w:rsid w:val="00690307"/>
    <w:rsid w:val="006903C6"/>
    <w:rsid w:val="0069054E"/>
    <w:rsid w:val="00690BC5"/>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2F75"/>
    <w:rsid w:val="0069308B"/>
    <w:rsid w:val="00693268"/>
    <w:rsid w:val="006933B0"/>
    <w:rsid w:val="006933CE"/>
    <w:rsid w:val="00693C40"/>
    <w:rsid w:val="00693CE7"/>
    <w:rsid w:val="00693E7D"/>
    <w:rsid w:val="00694294"/>
    <w:rsid w:val="006942BA"/>
    <w:rsid w:val="00694488"/>
    <w:rsid w:val="00694EA5"/>
    <w:rsid w:val="006956CA"/>
    <w:rsid w:val="00695DD6"/>
    <w:rsid w:val="00696363"/>
    <w:rsid w:val="006965BF"/>
    <w:rsid w:val="00696A90"/>
    <w:rsid w:val="00697717"/>
    <w:rsid w:val="006A0044"/>
    <w:rsid w:val="006A054A"/>
    <w:rsid w:val="006A0665"/>
    <w:rsid w:val="006A0A49"/>
    <w:rsid w:val="006A0AA7"/>
    <w:rsid w:val="006A0C90"/>
    <w:rsid w:val="006A0CBD"/>
    <w:rsid w:val="006A0DB6"/>
    <w:rsid w:val="006A10B9"/>
    <w:rsid w:val="006A11FB"/>
    <w:rsid w:val="006A1356"/>
    <w:rsid w:val="006A16C0"/>
    <w:rsid w:val="006A1828"/>
    <w:rsid w:val="006A1EEA"/>
    <w:rsid w:val="006A2545"/>
    <w:rsid w:val="006A2A88"/>
    <w:rsid w:val="006A2B35"/>
    <w:rsid w:val="006A2EFE"/>
    <w:rsid w:val="006A308D"/>
    <w:rsid w:val="006A3CF1"/>
    <w:rsid w:val="006A3EB1"/>
    <w:rsid w:val="006A3ECE"/>
    <w:rsid w:val="006A4A43"/>
    <w:rsid w:val="006A4AF1"/>
    <w:rsid w:val="006A4B52"/>
    <w:rsid w:val="006A4D29"/>
    <w:rsid w:val="006A4EF6"/>
    <w:rsid w:val="006A4F9A"/>
    <w:rsid w:val="006A5123"/>
    <w:rsid w:val="006A5593"/>
    <w:rsid w:val="006A5595"/>
    <w:rsid w:val="006A5FF7"/>
    <w:rsid w:val="006A6477"/>
    <w:rsid w:val="006A6C06"/>
    <w:rsid w:val="006A6E95"/>
    <w:rsid w:val="006A7309"/>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63"/>
    <w:rsid w:val="006B6FFD"/>
    <w:rsid w:val="006B71DD"/>
    <w:rsid w:val="006B7686"/>
    <w:rsid w:val="006B774E"/>
    <w:rsid w:val="006B7996"/>
    <w:rsid w:val="006C00B6"/>
    <w:rsid w:val="006C0291"/>
    <w:rsid w:val="006C036E"/>
    <w:rsid w:val="006C0440"/>
    <w:rsid w:val="006C1208"/>
    <w:rsid w:val="006C16ED"/>
    <w:rsid w:val="006C1DC9"/>
    <w:rsid w:val="006C2020"/>
    <w:rsid w:val="006C2522"/>
    <w:rsid w:val="006C28B5"/>
    <w:rsid w:val="006C2942"/>
    <w:rsid w:val="006C2D86"/>
    <w:rsid w:val="006C315F"/>
    <w:rsid w:val="006C319C"/>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B20"/>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19"/>
    <w:rsid w:val="006D2F1D"/>
    <w:rsid w:val="006D308A"/>
    <w:rsid w:val="006D30E7"/>
    <w:rsid w:val="006D3294"/>
    <w:rsid w:val="006D3418"/>
    <w:rsid w:val="006D365E"/>
    <w:rsid w:val="006D36F7"/>
    <w:rsid w:val="006D38A2"/>
    <w:rsid w:val="006D3A5B"/>
    <w:rsid w:val="006D4051"/>
    <w:rsid w:val="006D43CE"/>
    <w:rsid w:val="006D447C"/>
    <w:rsid w:val="006D4A91"/>
    <w:rsid w:val="006D4AF3"/>
    <w:rsid w:val="006D538B"/>
    <w:rsid w:val="006D54E3"/>
    <w:rsid w:val="006D6A81"/>
    <w:rsid w:val="006D6D36"/>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223"/>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508"/>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85"/>
    <w:rsid w:val="00703723"/>
    <w:rsid w:val="00703802"/>
    <w:rsid w:val="0070382E"/>
    <w:rsid w:val="00703976"/>
    <w:rsid w:val="00704027"/>
    <w:rsid w:val="007041D3"/>
    <w:rsid w:val="00704708"/>
    <w:rsid w:val="00704B8A"/>
    <w:rsid w:val="00704C9D"/>
    <w:rsid w:val="00704E4F"/>
    <w:rsid w:val="007050F7"/>
    <w:rsid w:val="007051AD"/>
    <w:rsid w:val="00705377"/>
    <w:rsid w:val="00705D75"/>
    <w:rsid w:val="00705F60"/>
    <w:rsid w:val="00705FA9"/>
    <w:rsid w:val="0070610B"/>
    <w:rsid w:val="0070683D"/>
    <w:rsid w:val="00706C89"/>
    <w:rsid w:val="00707818"/>
    <w:rsid w:val="0070791A"/>
    <w:rsid w:val="00707A6E"/>
    <w:rsid w:val="00710034"/>
    <w:rsid w:val="00710522"/>
    <w:rsid w:val="0071077E"/>
    <w:rsid w:val="00710DE8"/>
    <w:rsid w:val="00710FA3"/>
    <w:rsid w:val="007110E5"/>
    <w:rsid w:val="0071142B"/>
    <w:rsid w:val="00711B8B"/>
    <w:rsid w:val="00711D77"/>
    <w:rsid w:val="00711E13"/>
    <w:rsid w:val="007125F0"/>
    <w:rsid w:val="00712636"/>
    <w:rsid w:val="00712B59"/>
    <w:rsid w:val="00712D34"/>
    <w:rsid w:val="00712EDA"/>
    <w:rsid w:val="00713004"/>
    <w:rsid w:val="00713BC9"/>
    <w:rsid w:val="00714245"/>
    <w:rsid w:val="0071483F"/>
    <w:rsid w:val="00714997"/>
    <w:rsid w:val="007149DE"/>
    <w:rsid w:val="00714C14"/>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19B"/>
    <w:rsid w:val="00724331"/>
    <w:rsid w:val="00724375"/>
    <w:rsid w:val="0072442F"/>
    <w:rsid w:val="00724849"/>
    <w:rsid w:val="007253FE"/>
    <w:rsid w:val="00725FE9"/>
    <w:rsid w:val="00726200"/>
    <w:rsid w:val="00726285"/>
    <w:rsid w:val="00726344"/>
    <w:rsid w:val="00726439"/>
    <w:rsid w:val="00726C6F"/>
    <w:rsid w:val="00727275"/>
    <w:rsid w:val="00727898"/>
    <w:rsid w:val="00727BBF"/>
    <w:rsid w:val="00727DF5"/>
    <w:rsid w:val="00727FD1"/>
    <w:rsid w:val="0073125D"/>
    <w:rsid w:val="007316A3"/>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288F"/>
    <w:rsid w:val="0074303A"/>
    <w:rsid w:val="00743083"/>
    <w:rsid w:val="0074344E"/>
    <w:rsid w:val="007438F4"/>
    <w:rsid w:val="00743D74"/>
    <w:rsid w:val="00743F02"/>
    <w:rsid w:val="007440A3"/>
    <w:rsid w:val="007445F4"/>
    <w:rsid w:val="00744683"/>
    <w:rsid w:val="00744B32"/>
    <w:rsid w:val="00744C28"/>
    <w:rsid w:val="00744C54"/>
    <w:rsid w:val="0074524F"/>
    <w:rsid w:val="00745595"/>
    <w:rsid w:val="007455B8"/>
    <w:rsid w:val="00745693"/>
    <w:rsid w:val="00745BCA"/>
    <w:rsid w:val="00745BE9"/>
    <w:rsid w:val="00745E3C"/>
    <w:rsid w:val="00746196"/>
    <w:rsid w:val="007463DC"/>
    <w:rsid w:val="00746B6D"/>
    <w:rsid w:val="00746C03"/>
    <w:rsid w:val="00746D00"/>
    <w:rsid w:val="00747306"/>
    <w:rsid w:val="00747601"/>
    <w:rsid w:val="0074785F"/>
    <w:rsid w:val="00747B12"/>
    <w:rsid w:val="00747BCC"/>
    <w:rsid w:val="00747DC7"/>
    <w:rsid w:val="00751180"/>
    <w:rsid w:val="007515B7"/>
    <w:rsid w:val="00751E8E"/>
    <w:rsid w:val="00751FC2"/>
    <w:rsid w:val="00752D70"/>
    <w:rsid w:val="00753112"/>
    <w:rsid w:val="00753195"/>
    <w:rsid w:val="007537D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C6"/>
    <w:rsid w:val="007569FE"/>
    <w:rsid w:val="00756CFC"/>
    <w:rsid w:val="00757001"/>
    <w:rsid w:val="0075721B"/>
    <w:rsid w:val="007574DC"/>
    <w:rsid w:val="00757E62"/>
    <w:rsid w:val="007600E5"/>
    <w:rsid w:val="007605C4"/>
    <w:rsid w:val="0076074D"/>
    <w:rsid w:val="0076075F"/>
    <w:rsid w:val="00760ED9"/>
    <w:rsid w:val="0076110B"/>
    <w:rsid w:val="00762055"/>
    <w:rsid w:val="007623B3"/>
    <w:rsid w:val="007623E9"/>
    <w:rsid w:val="00762BB9"/>
    <w:rsid w:val="00762EE5"/>
    <w:rsid w:val="00763118"/>
    <w:rsid w:val="00763150"/>
    <w:rsid w:val="007638FC"/>
    <w:rsid w:val="00763E73"/>
    <w:rsid w:val="00764A29"/>
    <w:rsid w:val="00764DD1"/>
    <w:rsid w:val="007651BB"/>
    <w:rsid w:val="007657E2"/>
    <w:rsid w:val="00765BE5"/>
    <w:rsid w:val="00765F84"/>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A62"/>
    <w:rsid w:val="00772D32"/>
    <w:rsid w:val="00773769"/>
    <w:rsid w:val="007738EF"/>
    <w:rsid w:val="00773B05"/>
    <w:rsid w:val="00773E0B"/>
    <w:rsid w:val="00773F2C"/>
    <w:rsid w:val="00774353"/>
    <w:rsid w:val="00774569"/>
    <w:rsid w:val="00774653"/>
    <w:rsid w:val="00774752"/>
    <w:rsid w:val="007748D5"/>
    <w:rsid w:val="007749BC"/>
    <w:rsid w:val="00774A16"/>
    <w:rsid w:val="00774BE8"/>
    <w:rsid w:val="0077508C"/>
    <w:rsid w:val="0077548E"/>
    <w:rsid w:val="007754FD"/>
    <w:rsid w:val="0077555C"/>
    <w:rsid w:val="007759C7"/>
    <w:rsid w:val="00775BF3"/>
    <w:rsid w:val="00775D5E"/>
    <w:rsid w:val="00775E31"/>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6F7"/>
    <w:rsid w:val="007827EE"/>
    <w:rsid w:val="00782AEA"/>
    <w:rsid w:val="00782FF7"/>
    <w:rsid w:val="0078308F"/>
    <w:rsid w:val="007831A9"/>
    <w:rsid w:val="00783A1E"/>
    <w:rsid w:val="00783D86"/>
    <w:rsid w:val="007843C1"/>
    <w:rsid w:val="0078457B"/>
    <w:rsid w:val="00784F7A"/>
    <w:rsid w:val="0078596E"/>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86F"/>
    <w:rsid w:val="00792932"/>
    <w:rsid w:val="00792A93"/>
    <w:rsid w:val="00792BF7"/>
    <w:rsid w:val="007931B4"/>
    <w:rsid w:val="00793793"/>
    <w:rsid w:val="00793B5B"/>
    <w:rsid w:val="00793D2A"/>
    <w:rsid w:val="007940F6"/>
    <w:rsid w:val="00794895"/>
    <w:rsid w:val="00794938"/>
    <w:rsid w:val="00795BA6"/>
    <w:rsid w:val="00795F06"/>
    <w:rsid w:val="00796FB4"/>
    <w:rsid w:val="0079762B"/>
    <w:rsid w:val="00797B5D"/>
    <w:rsid w:val="00797F10"/>
    <w:rsid w:val="00797FC7"/>
    <w:rsid w:val="007A037B"/>
    <w:rsid w:val="007A049F"/>
    <w:rsid w:val="007A095B"/>
    <w:rsid w:val="007A0A67"/>
    <w:rsid w:val="007A27C8"/>
    <w:rsid w:val="007A28C3"/>
    <w:rsid w:val="007A2FB8"/>
    <w:rsid w:val="007A3167"/>
    <w:rsid w:val="007A31E7"/>
    <w:rsid w:val="007A3357"/>
    <w:rsid w:val="007A3622"/>
    <w:rsid w:val="007A3BD5"/>
    <w:rsid w:val="007A3EE2"/>
    <w:rsid w:val="007A493F"/>
    <w:rsid w:val="007A4B9E"/>
    <w:rsid w:val="007A4C27"/>
    <w:rsid w:val="007A4C35"/>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35A"/>
    <w:rsid w:val="007A7FF4"/>
    <w:rsid w:val="007B0381"/>
    <w:rsid w:val="007B0496"/>
    <w:rsid w:val="007B0776"/>
    <w:rsid w:val="007B0D03"/>
    <w:rsid w:val="007B0F99"/>
    <w:rsid w:val="007B10BE"/>
    <w:rsid w:val="007B1769"/>
    <w:rsid w:val="007B18C4"/>
    <w:rsid w:val="007B18D9"/>
    <w:rsid w:val="007B260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566"/>
    <w:rsid w:val="007C2739"/>
    <w:rsid w:val="007C27F7"/>
    <w:rsid w:val="007C2828"/>
    <w:rsid w:val="007C2A6B"/>
    <w:rsid w:val="007C2D4C"/>
    <w:rsid w:val="007C3162"/>
    <w:rsid w:val="007C3550"/>
    <w:rsid w:val="007C37F1"/>
    <w:rsid w:val="007C3FFD"/>
    <w:rsid w:val="007C421B"/>
    <w:rsid w:val="007C44F7"/>
    <w:rsid w:val="007C49E1"/>
    <w:rsid w:val="007C4F84"/>
    <w:rsid w:val="007C52D8"/>
    <w:rsid w:val="007C5435"/>
    <w:rsid w:val="007C5B54"/>
    <w:rsid w:val="007C5BEA"/>
    <w:rsid w:val="007C5EEF"/>
    <w:rsid w:val="007C6242"/>
    <w:rsid w:val="007C6857"/>
    <w:rsid w:val="007C6B91"/>
    <w:rsid w:val="007C70E0"/>
    <w:rsid w:val="007C71D8"/>
    <w:rsid w:val="007C783D"/>
    <w:rsid w:val="007C79D5"/>
    <w:rsid w:val="007D0275"/>
    <w:rsid w:val="007D0C44"/>
    <w:rsid w:val="007D0D6C"/>
    <w:rsid w:val="007D16E7"/>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5E51"/>
    <w:rsid w:val="007D689B"/>
    <w:rsid w:val="007D6DFF"/>
    <w:rsid w:val="007D711D"/>
    <w:rsid w:val="007D7ABB"/>
    <w:rsid w:val="007E06CE"/>
    <w:rsid w:val="007E09EE"/>
    <w:rsid w:val="007E10BA"/>
    <w:rsid w:val="007E1201"/>
    <w:rsid w:val="007E149C"/>
    <w:rsid w:val="007E1653"/>
    <w:rsid w:val="007E1B83"/>
    <w:rsid w:val="007E2344"/>
    <w:rsid w:val="007E2681"/>
    <w:rsid w:val="007E30DA"/>
    <w:rsid w:val="007E33B2"/>
    <w:rsid w:val="007E4190"/>
    <w:rsid w:val="007E4438"/>
    <w:rsid w:val="007E4777"/>
    <w:rsid w:val="007E4F09"/>
    <w:rsid w:val="007E53DC"/>
    <w:rsid w:val="007E5401"/>
    <w:rsid w:val="007E57E9"/>
    <w:rsid w:val="007E5CFD"/>
    <w:rsid w:val="007E5D84"/>
    <w:rsid w:val="007E6002"/>
    <w:rsid w:val="007E6203"/>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26F"/>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62"/>
    <w:rsid w:val="00803F59"/>
    <w:rsid w:val="0080411E"/>
    <w:rsid w:val="0080412A"/>
    <w:rsid w:val="00804387"/>
    <w:rsid w:val="00804654"/>
    <w:rsid w:val="00804693"/>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5E8"/>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523"/>
    <w:rsid w:val="008167B3"/>
    <w:rsid w:val="0081771A"/>
    <w:rsid w:val="00817A70"/>
    <w:rsid w:val="00817A79"/>
    <w:rsid w:val="00817B5A"/>
    <w:rsid w:val="00817D78"/>
    <w:rsid w:val="00817F48"/>
    <w:rsid w:val="00820085"/>
    <w:rsid w:val="008203BE"/>
    <w:rsid w:val="008204CD"/>
    <w:rsid w:val="008207F1"/>
    <w:rsid w:val="008213D7"/>
    <w:rsid w:val="00821449"/>
    <w:rsid w:val="00821698"/>
    <w:rsid w:val="008218C3"/>
    <w:rsid w:val="00821A4D"/>
    <w:rsid w:val="00822056"/>
    <w:rsid w:val="0082209D"/>
    <w:rsid w:val="00822151"/>
    <w:rsid w:val="008223C7"/>
    <w:rsid w:val="008225DF"/>
    <w:rsid w:val="00822FCB"/>
    <w:rsid w:val="00823109"/>
    <w:rsid w:val="00823639"/>
    <w:rsid w:val="008238B9"/>
    <w:rsid w:val="00823A39"/>
    <w:rsid w:val="00824226"/>
    <w:rsid w:val="00824674"/>
    <w:rsid w:val="008247CE"/>
    <w:rsid w:val="00824B9B"/>
    <w:rsid w:val="00824DA7"/>
    <w:rsid w:val="0082503A"/>
    <w:rsid w:val="0082506C"/>
    <w:rsid w:val="00825128"/>
    <w:rsid w:val="00825364"/>
    <w:rsid w:val="00825402"/>
    <w:rsid w:val="00825BAE"/>
    <w:rsid w:val="00825C56"/>
    <w:rsid w:val="00825C98"/>
    <w:rsid w:val="00825D81"/>
    <w:rsid w:val="0082631D"/>
    <w:rsid w:val="00826DD9"/>
    <w:rsid w:val="00826FB2"/>
    <w:rsid w:val="0082771B"/>
    <w:rsid w:val="008278B6"/>
    <w:rsid w:val="00827E77"/>
    <w:rsid w:val="00827F49"/>
    <w:rsid w:val="0083003B"/>
    <w:rsid w:val="0083063C"/>
    <w:rsid w:val="00830792"/>
    <w:rsid w:val="008309A3"/>
    <w:rsid w:val="00830E3C"/>
    <w:rsid w:val="00830ED5"/>
    <w:rsid w:val="0083199F"/>
    <w:rsid w:val="00831F29"/>
    <w:rsid w:val="00831FE8"/>
    <w:rsid w:val="0083234C"/>
    <w:rsid w:val="0083250A"/>
    <w:rsid w:val="0083286B"/>
    <w:rsid w:val="00832DAC"/>
    <w:rsid w:val="008333F2"/>
    <w:rsid w:val="00833437"/>
    <w:rsid w:val="008335AE"/>
    <w:rsid w:val="00833607"/>
    <w:rsid w:val="0083389D"/>
    <w:rsid w:val="00833C14"/>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313"/>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1CB"/>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0ECF"/>
    <w:rsid w:val="008613FA"/>
    <w:rsid w:val="008617F2"/>
    <w:rsid w:val="0086192A"/>
    <w:rsid w:val="00862CF7"/>
    <w:rsid w:val="00863105"/>
    <w:rsid w:val="008632DA"/>
    <w:rsid w:val="00863361"/>
    <w:rsid w:val="00863B4A"/>
    <w:rsid w:val="00863C49"/>
    <w:rsid w:val="00864277"/>
    <w:rsid w:val="00864B95"/>
    <w:rsid w:val="00864F52"/>
    <w:rsid w:val="0086530D"/>
    <w:rsid w:val="008653C2"/>
    <w:rsid w:val="00865BE6"/>
    <w:rsid w:val="00865D8A"/>
    <w:rsid w:val="00865F81"/>
    <w:rsid w:val="0086652B"/>
    <w:rsid w:val="0086656A"/>
    <w:rsid w:val="00866614"/>
    <w:rsid w:val="008667E0"/>
    <w:rsid w:val="00866C75"/>
    <w:rsid w:val="00866EF8"/>
    <w:rsid w:val="0086727B"/>
    <w:rsid w:val="0086729B"/>
    <w:rsid w:val="00867427"/>
    <w:rsid w:val="0086764F"/>
    <w:rsid w:val="00867785"/>
    <w:rsid w:val="00870085"/>
    <w:rsid w:val="00870D7D"/>
    <w:rsid w:val="008713C0"/>
    <w:rsid w:val="008713C5"/>
    <w:rsid w:val="00871892"/>
    <w:rsid w:val="008719A8"/>
    <w:rsid w:val="00871C84"/>
    <w:rsid w:val="00871D2A"/>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0D8"/>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A55"/>
    <w:rsid w:val="00884B2B"/>
    <w:rsid w:val="0088525C"/>
    <w:rsid w:val="0088530F"/>
    <w:rsid w:val="00885656"/>
    <w:rsid w:val="00885683"/>
    <w:rsid w:val="00885DFA"/>
    <w:rsid w:val="00886015"/>
    <w:rsid w:val="0088613E"/>
    <w:rsid w:val="00886210"/>
    <w:rsid w:val="008866D7"/>
    <w:rsid w:val="008868BC"/>
    <w:rsid w:val="008869C6"/>
    <w:rsid w:val="00886DCD"/>
    <w:rsid w:val="0088777F"/>
    <w:rsid w:val="008877AC"/>
    <w:rsid w:val="008877E4"/>
    <w:rsid w:val="00887978"/>
    <w:rsid w:val="008879A3"/>
    <w:rsid w:val="00887EF6"/>
    <w:rsid w:val="008900A2"/>
    <w:rsid w:val="00890772"/>
    <w:rsid w:val="00890A5A"/>
    <w:rsid w:val="00891138"/>
    <w:rsid w:val="00891264"/>
    <w:rsid w:val="00891585"/>
    <w:rsid w:val="008916D3"/>
    <w:rsid w:val="00891B3C"/>
    <w:rsid w:val="00891B74"/>
    <w:rsid w:val="00891D70"/>
    <w:rsid w:val="0089219D"/>
    <w:rsid w:val="00892934"/>
    <w:rsid w:val="00892B5F"/>
    <w:rsid w:val="008934A9"/>
    <w:rsid w:val="008936CD"/>
    <w:rsid w:val="00893B60"/>
    <w:rsid w:val="00893D89"/>
    <w:rsid w:val="0089476B"/>
    <w:rsid w:val="00894C2D"/>
    <w:rsid w:val="00894DC8"/>
    <w:rsid w:val="008951CB"/>
    <w:rsid w:val="008952E8"/>
    <w:rsid w:val="00895604"/>
    <w:rsid w:val="00895ADA"/>
    <w:rsid w:val="00895B51"/>
    <w:rsid w:val="00895C44"/>
    <w:rsid w:val="008963A8"/>
    <w:rsid w:val="008967BE"/>
    <w:rsid w:val="00896DCA"/>
    <w:rsid w:val="00896E8E"/>
    <w:rsid w:val="008971B9"/>
    <w:rsid w:val="00897768"/>
    <w:rsid w:val="0089784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132"/>
    <w:rsid w:val="008A561B"/>
    <w:rsid w:val="008A6920"/>
    <w:rsid w:val="008A6A27"/>
    <w:rsid w:val="008A6BE3"/>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3F9"/>
    <w:rsid w:val="008B34C4"/>
    <w:rsid w:val="008B34FD"/>
    <w:rsid w:val="008B3529"/>
    <w:rsid w:val="008B361D"/>
    <w:rsid w:val="008B362C"/>
    <w:rsid w:val="008B3A0A"/>
    <w:rsid w:val="008B45E7"/>
    <w:rsid w:val="008B471E"/>
    <w:rsid w:val="008B5290"/>
    <w:rsid w:val="008B55FA"/>
    <w:rsid w:val="008B60A7"/>
    <w:rsid w:val="008B6491"/>
    <w:rsid w:val="008B65B7"/>
    <w:rsid w:val="008B672B"/>
    <w:rsid w:val="008B6D94"/>
    <w:rsid w:val="008B6FEB"/>
    <w:rsid w:val="008B77B0"/>
    <w:rsid w:val="008C09EB"/>
    <w:rsid w:val="008C146F"/>
    <w:rsid w:val="008C178D"/>
    <w:rsid w:val="008C1912"/>
    <w:rsid w:val="008C2186"/>
    <w:rsid w:val="008C22E1"/>
    <w:rsid w:val="008C24DA"/>
    <w:rsid w:val="008C251D"/>
    <w:rsid w:val="008C28A2"/>
    <w:rsid w:val="008C40F0"/>
    <w:rsid w:val="008C40FC"/>
    <w:rsid w:val="008C410A"/>
    <w:rsid w:val="008C527D"/>
    <w:rsid w:val="008C5978"/>
    <w:rsid w:val="008C6516"/>
    <w:rsid w:val="008C715E"/>
    <w:rsid w:val="008C7185"/>
    <w:rsid w:val="008C7A92"/>
    <w:rsid w:val="008D0760"/>
    <w:rsid w:val="008D0B3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99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0F60"/>
    <w:rsid w:val="008E135B"/>
    <w:rsid w:val="008E14BD"/>
    <w:rsid w:val="008E1A4E"/>
    <w:rsid w:val="008E1DA4"/>
    <w:rsid w:val="008E20F9"/>
    <w:rsid w:val="008E215F"/>
    <w:rsid w:val="008E22E8"/>
    <w:rsid w:val="008E2343"/>
    <w:rsid w:val="008E2951"/>
    <w:rsid w:val="008E29E4"/>
    <w:rsid w:val="008E2A18"/>
    <w:rsid w:val="008E2DB4"/>
    <w:rsid w:val="008E3065"/>
    <w:rsid w:val="008E323B"/>
    <w:rsid w:val="008E3862"/>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E1"/>
    <w:rsid w:val="008E72AF"/>
    <w:rsid w:val="008E75C0"/>
    <w:rsid w:val="008E7803"/>
    <w:rsid w:val="008E7C7E"/>
    <w:rsid w:val="008E7FD7"/>
    <w:rsid w:val="008F0075"/>
    <w:rsid w:val="008F0D47"/>
    <w:rsid w:val="008F1082"/>
    <w:rsid w:val="008F1678"/>
    <w:rsid w:val="008F1747"/>
    <w:rsid w:val="008F1ADD"/>
    <w:rsid w:val="008F1E26"/>
    <w:rsid w:val="008F2B28"/>
    <w:rsid w:val="008F34C1"/>
    <w:rsid w:val="008F3C24"/>
    <w:rsid w:val="008F40EA"/>
    <w:rsid w:val="008F4419"/>
    <w:rsid w:val="008F4454"/>
    <w:rsid w:val="008F4575"/>
    <w:rsid w:val="008F4A73"/>
    <w:rsid w:val="008F4B97"/>
    <w:rsid w:val="008F529C"/>
    <w:rsid w:val="008F52A9"/>
    <w:rsid w:val="008F5385"/>
    <w:rsid w:val="008F548E"/>
    <w:rsid w:val="008F5893"/>
    <w:rsid w:val="008F6046"/>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0E3C"/>
    <w:rsid w:val="00911609"/>
    <w:rsid w:val="009117E4"/>
    <w:rsid w:val="009126AA"/>
    <w:rsid w:val="0091284F"/>
    <w:rsid w:val="0091294E"/>
    <w:rsid w:val="00912D6F"/>
    <w:rsid w:val="009132E6"/>
    <w:rsid w:val="00913834"/>
    <w:rsid w:val="009138FC"/>
    <w:rsid w:val="00914163"/>
    <w:rsid w:val="0091441D"/>
    <w:rsid w:val="00914594"/>
    <w:rsid w:val="00914C32"/>
    <w:rsid w:val="00914EB4"/>
    <w:rsid w:val="0091519C"/>
    <w:rsid w:val="009152E9"/>
    <w:rsid w:val="0091539D"/>
    <w:rsid w:val="00915AB7"/>
    <w:rsid w:val="00915B81"/>
    <w:rsid w:val="00915E48"/>
    <w:rsid w:val="00916157"/>
    <w:rsid w:val="009164AC"/>
    <w:rsid w:val="00916782"/>
    <w:rsid w:val="00916B9E"/>
    <w:rsid w:val="0091704E"/>
    <w:rsid w:val="009175A3"/>
    <w:rsid w:val="009176EB"/>
    <w:rsid w:val="00917804"/>
    <w:rsid w:val="009178AE"/>
    <w:rsid w:val="0091790C"/>
    <w:rsid w:val="00917C15"/>
    <w:rsid w:val="00920223"/>
    <w:rsid w:val="009206A4"/>
    <w:rsid w:val="009211DD"/>
    <w:rsid w:val="009213F0"/>
    <w:rsid w:val="00921A90"/>
    <w:rsid w:val="00921C83"/>
    <w:rsid w:val="00921DC8"/>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11"/>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367"/>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2B02"/>
    <w:rsid w:val="00943B5E"/>
    <w:rsid w:val="00944B62"/>
    <w:rsid w:val="0094504A"/>
    <w:rsid w:val="00945637"/>
    <w:rsid w:val="0094585B"/>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B8F"/>
    <w:rsid w:val="00951DFA"/>
    <w:rsid w:val="00951EBB"/>
    <w:rsid w:val="00952941"/>
    <w:rsid w:val="00952A36"/>
    <w:rsid w:val="00952DD3"/>
    <w:rsid w:val="009530AE"/>
    <w:rsid w:val="00954066"/>
    <w:rsid w:val="0095416C"/>
    <w:rsid w:val="009544D2"/>
    <w:rsid w:val="009546D3"/>
    <w:rsid w:val="00954753"/>
    <w:rsid w:val="009547CF"/>
    <w:rsid w:val="009547EE"/>
    <w:rsid w:val="00954B88"/>
    <w:rsid w:val="00954D20"/>
    <w:rsid w:val="009552A7"/>
    <w:rsid w:val="00955CE5"/>
    <w:rsid w:val="0095610C"/>
    <w:rsid w:val="00956363"/>
    <w:rsid w:val="00956450"/>
    <w:rsid w:val="009566CE"/>
    <w:rsid w:val="00956CB5"/>
    <w:rsid w:val="00956F27"/>
    <w:rsid w:val="00957883"/>
    <w:rsid w:val="00960011"/>
    <w:rsid w:val="00960329"/>
    <w:rsid w:val="00960439"/>
    <w:rsid w:val="00960502"/>
    <w:rsid w:val="00960672"/>
    <w:rsid w:val="00960705"/>
    <w:rsid w:val="009608BC"/>
    <w:rsid w:val="009617E6"/>
    <w:rsid w:val="00961BC9"/>
    <w:rsid w:val="00962233"/>
    <w:rsid w:val="0096238D"/>
    <w:rsid w:val="009624CC"/>
    <w:rsid w:val="009630E8"/>
    <w:rsid w:val="00963202"/>
    <w:rsid w:val="00963739"/>
    <w:rsid w:val="0096379E"/>
    <w:rsid w:val="009638E5"/>
    <w:rsid w:val="00963BEE"/>
    <w:rsid w:val="00963CD0"/>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699"/>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22"/>
    <w:rsid w:val="009738D1"/>
    <w:rsid w:val="00974DC5"/>
    <w:rsid w:val="00975684"/>
    <w:rsid w:val="009758A1"/>
    <w:rsid w:val="00975DB9"/>
    <w:rsid w:val="00976034"/>
    <w:rsid w:val="00976E48"/>
    <w:rsid w:val="009773E1"/>
    <w:rsid w:val="009777F0"/>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3F"/>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1B7"/>
    <w:rsid w:val="009934A9"/>
    <w:rsid w:val="009938C1"/>
    <w:rsid w:val="00993CF4"/>
    <w:rsid w:val="00993F7C"/>
    <w:rsid w:val="009941EC"/>
    <w:rsid w:val="0099436C"/>
    <w:rsid w:val="009943A6"/>
    <w:rsid w:val="009946A1"/>
    <w:rsid w:val="00994739"/>
    <w:rsid w:val="009949BE"/>
    <w:rsid w:val="00994E1B"/>
    <w:rsid w:val="009957BE"/>
    <w:rsid w:val="00995E19"/>
    <w:rsid w:val="00995FB8"/>
    <w:rsid w:val="009962C9"/>
    <w:rsid w:val="00996560"/>
    <w:rsid w:val="00996B25"/>
    <w:rsid w:val="0099744D"/>
    <w:rsid w:val="009979C2"/>
    <w:rsid w:val="009979F5"/>
    <w:rsid w:val="00997D81"/>
    <w:rsid w:val="009A01B0"/>
    <w:rsid w:val="009A02C2"/>
    <w:rsid w:val="009A08D5"/>
    <w:rsid w:val="009A0D0C"/>
    <w:rsid w:val="009A0DB0"/>
    <w:rsid w:val="009A1D73"/>
    <w:rsid w:val="009A2836"/>
    <w:rsid w:val="009A2FA0"/>
    <w:rsid w:val="009A2FB2"/>
    <w:rsid w:val="009A315B"/>
    <w:rsid w:val="009A36D5"/>
    <w:rsid w:val="009A375E"/>
    <w:rsid w:val="009A3AD3"/>
    <w:rsid w:val="009A3EA7"/>
    <w:rsid w:val="009A3FBF"/>
    <w:rsid w:val="009A4170"/>
    <w:rsid w:val="009A42FE"/>
    <w:rsid w:val="009A43C1"/>
    <w:rsid w:val="009A4566"/>
    <w:rsid w:val="009A47F9"/>
    <w:rsid w:val="009A4BE6"/>
    <w:rsid w:val="009A4C3D"/>
    <w:rsid w:val="009A5781"/>
    <w:rsid w:val="009A60CA"/>
    <w:rsid w:val="009A617A"/>
    <w:rsid w:val="009A6416"/>
    <w:rsid w:val="009A664C"/>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0FD8"/>
    <w:rsid w:val="009B13B3"/>
    <w:rsid w:val="009B15BA"/>
    <w:rsid w:val="009B2475"/>
    <w:rsid w:val="009B2799"/>
    <w:rsid w:val="009B38C0"/>
    <w:rsid w:val="009B3C87"/>
    <w:rsid w:val="009B3D03"/>
    <w:rsid w:val="009B3DA8"/>
    <w:rsid w:val="009B3FD9"/>
    <w:rsid w:val="009B43CD"/>
    <w:rsid w:val="009B4402"/>
    <w:rsid w:val="009B4AA6"/>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B7E64"/>
    <w:rsid w:val="009C0054"/>
    <w:rsid w:val="009C02E7"/>
    <w:rsid w:val="009C0E50"/>
    <w:rsid w:val="009C0E84"/>
    <w:rsid w:val="009C1162"/>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53D"/>
    <w:rsid w:val="009D46FD"/>
    <w:rsid w:val="009D47BA"/>
    <w:rsid w:val="009D499C"/>
    <w:rsid w:val="009D4DA8"/>
    <w:rsid w:val="009D510E"/>
    <w:rsid w:val="009D55C4"/>
    <w:rsid w:val="009D5EB7"/>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BC"/>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4E3E"/>
    <w:rsid w:val="009E5283"/>
    <w:rsid w:val="009E5589"/>
    <w:rsid w:val="009E5984"/>
    <w:rsid w:val="009E5AF5"/>
    <w:rsid w:val="009E5CBA"/>
    <w:rsid w:val="009E5ED4"/>
    <w:rsid w:val="009E627D"/>
    <w:rsid w:val="009E6EEE"/>
    <w:rsid w:val="009E6FDB"/>
    <w:rsid w:val="009E7127"/>
    <w:rsid w:val="009E7285"/>
    <w:rsid w:val="009E74F5"/>
    <w:rsid w:val="009E7611"/>
    <w:rsid w:val="009E7A21"/>
    <w:rsid w:val="009F00EF"/>
    <w:rsid w:val="009F0126"/>
    <w:rsid w:val="009F02B1"/>
    <w:rsid w:val="009F04D6"/>
    <w:rsid w:val="009F050F"/>
    <w:rsid w:val="009F09C1"/>
    <w:rsid w:val="009F0AFD"/>
    <w:rsid w:val="009F0B4C"/>
    <w:rsid w:val="009F0F46"/>
    <w:rsid w:val="009F1256"/>
    <w:rsid w:val="009F1785"/>
    <w:rsid w:val="009F193B"/>
    <w:rsid w:val="009F2B6A"/>
    <w:rsid w:val="009F2FCE"/>
    <w:rsid w:val="009F3D87"/>
    <w:rsid w:val="009F3E0E"/>
    <w:rsid w:val="009F4AAB"/>
    <w:rsid w:val="009F4CFF"/>
    <w:rsid w:val="009F523F"/>
    <w:rsid w:val="009F5A15"/>
    <w:rsid w:val="009F62A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3EC"/>
    <w:rsid w:val="00A078AA"/>
    <w:rsid w:val="00A07C3C"/>
    <w:rsid w:val="00A10156"/>
    <w:rsid w:val="00A10CB1"/>
    <w:rsid w:val="00A111E1"/>
    <w:rsid w:val="00A11DE5"/>
    <w:rsid w:val="00A11EAF"/>
    <w:rsid w:val="00A1216D"/>
    <w:rsid w:val="00A1251C"/>
    <w:rsid w:val="00A133CC"/>
    <w:rsid w:val="00A138C9"/>
    <w:rsid w:val="00A13B34"/>
    <w:rsid w:val="00A13C6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4E0"/>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951"/>
    <w:rsid w:val="00A30AD2"/>
    <w:rsid w:val="00A311A3"/>
    <w:rsid w:val="00A3134F"/>
    <w:rsid w:val="00A314B8"/>
    <w:rsid w:val="00A3154A"/>
    <w:rsid w:val="00A319B1"/>
    <w:rsid w:val="00A320AD"/>
    <w:rsid w:val="00A32141"/>
    <w:rsid w:val="00A322FB"/>
    <w:rsid w:val="00A32919"/>
    <w:rsid w:val="00A329E6"/>
    <w:rsid w:val="00A330FC"/>
    <w:rsid w:val="00A336F7"/>
    <w:rsid w:val="00A33B3C"/>
    <w:rsid w:val="00A33DB2"/>
    <w:rsid w:val="00A33F4E"/>
    <w:rsid w:val="00A34094"/>
    <w:rsid w:val="00A34583"/>
    <w:rsid w:val="00A348B6"/>
    <w:rsid w:val="00A34AB0"/>
    <w:rsid w:val="00A34D20"/>
    <w:rsid w:val="00A350A2"/>
    <w:rsid w:val="00A3525A"/>
    <w:rsid w:val="00A35405"/>
    <w:rsid w:val="00A3590F"/>
    <w:rsid w:val="00A36935"/>
    <w:rsid w:val="00A36968"/>
    <w:rsid w:val="00A36D01"/>
    <w:rsid w:val="00A36D87"/>
    <w:rsid w:val="00A36F73"/>
    <w:rsid w:val="00A36F76"/>
    <w:rsid w:val="00A37145"/>
    <w:rsid w:val="00A3752B"/>
    <w:rsid w:val="00A3791E"/>
    <w:rsid w:val="00A37BEB"/>
    <w:rsid w:val="00A37F68"/>
    <w:rsid w:val="00A4003F"/>
    <w:rsid w:val="00A403A6"/>
    <w:rsid w:val="00A40439"/>
    <w:rsid w:val="00A40844"/>
    <w:rsid w:val="00A40CB1"/>
    <w:rsid w:val="00A40CD6"/>
    <w:rsid w:val="00A40DFB"/>
    <w:rsid w:val="00A4110D"/>
    <w:rsid w:val="00A41D90"/>
    <w:rsid w:val="00A41E72"/>
    <w:rsid w:val="00A41E93"/>
    <w:rsid w:val="00A4280F"/>
    <w:rsid w:val="00A42A77"/>
    <w:rsid w:val="00A42EEF"/>
    <w:rsid w:val="00A430F5"/>
    <w:rsid w:val="00A4339B"/>
    <w:rsid w:val="00A4351A"/>
    <w:rsid w:val="00A43532"/>
    <w:rsid w:val="00A43B5D"/>
    <w:rsid w:val="00A44B54"/>
    <w:rsid w:val="00A44B5E"/>
    <w:rsid w:val="00A44BBA"/>
    <w:rsid w:val="00A45541"/>
    <w:rsid w:val="00A4595C"/>
    <w:rsid w:val="00A45B56"/>
    <w:rsid w:val="00A45B7D"/>
    <w:rsid w:val="00A4642E"/>
    <w:rsid w:val="00A4648C"/>
    <w:rsid w:val="00A46495"/>
    <w:rsid w:val="00A464C7"/>
    <w:rsid w:val="00A464FE"/>
    <w:rsid w:val="00A46625"/>
    <w:rsid w:val="00A4669E"/>
    <w:rsid w:val="00A466FB"/>
    <w:rsid w:val="00A46776"/>
    <w:rsid w:val="00A467FB"/>
    <w:rsid w:val="00A46890"/>
    <w:rsid w:val="00A46A86"/>
    <w:rsid w:val="00A46AB2"/>
    <w:rsid w:val="00A46D75"/>
    <w:rsid w:val="00A46F9D"/>
    <w:rsid w:val="00A46FBC"/>
    <w:rsid w:val="00A478FD"/>
    <w:rsid w:val="00A47952"/>
    <w:rsid w:val="00A5026F"/>
    <w:rsid w:val="00A50461"/>
    <w:rsid w:val="00A50865"/>
    <w:rsid w:val="00A50AC8"/>
    <w:rsid w:val="00A50CD6"/>
    <w:rsid w:val="00A5107C"/>
    <w:rsid w:val="00A5155C"/>
    <w:rsid w:val="00A51FAB"/>
    <w:rsid w:val="00A52528"/>
    <w:rsid w:val="00A52A52"/>
    <w:rsid w:val="00A52E06"/>
    <w:rsid w:val="00A539BC"/>
    <w:rsid w:val="00A53AFE"/>
    <w:rsid w:val="00A53C90"/>
    <w:rsid w:val="00A5403C"/>
    <w:rsid w:val="00A54DED"/>
    <w:rsid w:val="00A54EEA"/>
    <w:rsid w:val="00A559F4"/>
    <w:rsid w:val="00A55C64"/>
    <w:rsid w:val="00A56094"/>
    <w:rsid w:val="00A567E6"/>
    <w:rsid w:val="00A56900"/>
    <w:rsid w:val="00A56A50"/>
    <w:rsid w:val="00A56B17"/>
    <w:rsid w:val="00A56F3F"/>
    <w:rsid w:val="00A57C29"/>
    <w:rsid w:val="00A57CEE"/>
    <w:rsid w:val="00A57FFE"/>
    <w:rsid w:val="00A60759"/>
    <w:rsid w:val="00A60A01"/>
    <w:rsid w:val="00A60B29"/>
    <w:rsid w:val="00A60F59"/>
    <w:rsid w:val="00A615A0"/>
    <w:rsid w:val="00A615DE"/>
    <w:rsid w:val="00A616C9"/>
    <w:rsid w:val="00A61CB8"/>
    <w:rsid w:val="00A61F5F"/>
    <w:rsid w:val="00A62CC6"/>
    <w:rsid w:val="00A630C9"/>
    <w:rsid w:val="00A63472"/>
    <w:rsid w:val="00A63978"/>
    <w:rsid w:val="00A63B8B"/>
    <w:rsid w:val="00A63CD5"/>
    <w:rsid w:val="00A63CFD"/>
    <w:rsid w:val="00A63FD8"/>
    <w:rsid w:val="00A64525"/>
    <w:rsid w:val="00A6467C"/>
    <w:rsid w:val="00A6469D"/>
    <w:rsid w:val="00A647D2"/>
    <w:rsid w:val="00A652C4"/>
    <w:rsid w:val="00A65908"/>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AF"/>
    <w:rsid w:val="00A720C2"/>
    <w:rsid w:val="00A7217E"/>
    <w:rsid w:val="00A72300"/>
    <w:rsid w:val="00A72630"/>
    <w:rsid w:val="00A7369A"/>
    <w:rsid w:val="00A739B2"/>
    <w:rsid w:val="00A74499"/>
    <w:rsid w:val="00A75423"/>
    <w:rsid w:val="00A75457"/>
    <w:rsid w:val="00A755DE"/>
    <w:rsid w:val="00A75AA8"/>
    <w:rsid w:val="00A75C00"/>
    <w:rsid w:val="00A75CF2"/>
    <w:rsid w:val="00A75E83"/>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397"/>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B01"/>
    <w:rsid w:val="00A85FA4"/>
    <w:rsid w:val="00A86633"/>
    <w:rsid w:val="00A87182"/>
    <w:rsid w:val="00A871B4"/>
    <w:rsid w:val="00A87205"/>
    <w:rsid w:val="00A8720B"/>
    <w:rsid w:val="00A8728F"/>
    <w:rsid w:val="00A87795"/>
    <w:rsid w:val="00A87EA0"/>
    <w:rsid w:val="00A87FF6"/>
    <w:rsid w:val="00A9005B"/>
    <w:rsid w:val="00A904A1"/>
    <w:rsid w:val="00A906A1"/>
    <w:rsid w:val="00A90AB1"/>
    <w:rsid w:val="00A90ACC"/>
    <w:rsid w:val="00A90B05"/>
    <w:rsid w:val="00A90B75"/>
    <w:rsid w:val="00A90BE1"/>
    <w:rsid w:val="00A90CEE"/>
    <w:rsid w:val="00A90E9F"/>
    <w:rsid w:val="00A918E6"/>
    <w:rsid w:val="00A9232F"/>
    <w:rsid w:val="00A92631"/>
    <w:rsid w:val="00A926D7"/>
    <w:rsid w:val="00A92B79"/>
    <w:rsid w:val="00A92FB2"/>
    <w:rsid w:val="00A934A3"/>
    <w:rsid w:val="00A93659"/>
    <w:rsid w:val="00A938E6"/>
    <w:rsid w:val="00A93B69"/>
    <w:rsid w:val="00A93FE5"/>
    <w:rsid w:val="00A943B4"/>
    <w:rsid w:val="00A947A4"/>
    <w:rsid w:val="00A94A84"/>
    <w:rsid w:val="00A9520A"/>
    <w:rsid w:val="00A9537B"/>
    <w:rsid w:val="00A9542F"/>
    <w:rsid w:val="00A954B0"/>
    <w:rsid w:val="00A95DE6"/>
    <w:rsid w:val="00A96677"/>
    <w:rsid w:val="00A9677F"/>
    <w:rsid w:val="00A969FC"/>
    <w:rsid w:val="00A96A1A"/>
    <w:rsid w:val="00A96AD4"/>
    <w:rsid w:val="00A96DE3"/>
    <w:rsid w:val="00A96E25"/>
    <w:rsid w:val="00A9709E"/>
    <w:rsid w:val="00A9752A"/>
    <w:rsid w:val="00A9765F"/>
    <w:rsid w:val="00A9766F"/>
    <w:rsid w:val="00A9779C"/>
    <w:rsid w:val="00A97B0B"/>
    <w:rsid w:val="00A97E4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386"/>
    <w:rsid w:val="00AA363D"/>
    <w:rsid w:val="00AA3811"/>
    <w:rsid w:val="00AA3A4B"/>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0DC"/>
    <w:rsid w:val="00AB0147"/>
    <w:rsid w:val="00AB031C"/>
    <w:rsid w:val="00AB0376"/>
    <w:rsid w:val="00AB06BA"/>
    <w:rsid w:val="00AB071F"/>
    <w:rsid w:val="00AB0B0A"/>
    <w:rsid w:val="00AB0E5E"/>
    <w:rsid w:val="00AB19D7"/>
    <w:rsid w:val="00AB1FCC"/>
    <w:rsid w:val="00AB2122"/>
    <w:rsid w:val="00AB23F5"/>
    <w:rsid w:val="00AB2409"/>
    <w:rsid w:val="00AB2452"/>
    <w:rsid w:val="00AB290F"/>
    <w:rsid w:val="00AB3569"/>
    <w:rsid w:val="00AB3B78"/>
    <w:rsid w:val="00AB493B"/>
    <w:rsid w:val="00AB5104"/>
    <w:rsid w:val="00AB57E6"/>
    <w:rsid w:val="00AB58A5"/>
    <w:rsid w:val="00AB5EF6"/>
    <w:rsid w:val="00AB6048"/>
    <w:rsid w:val="00AB618E"/>
    <w:rsid w:val="00AB6207"/>
    <w:rsid w:val="00AB6337"/>
    <w:rsid w:val="00AB6565"/>
    <w:rsid w:val="00AB694B"/>
    <w:rsid w:val="00AB6BF0"/>
    <w:rsid w:val="00AB70E3"/>
    <w:rsid w:val="00AB728D"/>
    <w:rsid w:val="00AB7367"/>
    <w:rsid w:val="00AB77E6"/>
    <w:rsid w:val="00AB7D2B"/>
    <w:rsid w:val="00AC012E"/>
    <w:rsid w:val="00AC02C1"/>
    <w:rsid w:val="00AC03FF"/>
    <w:rsid w:val="00AC0458"/>
    <w:rsid w:val="00AC0494"/>
    <w:rsid w:val="00AC04CD"/>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53"/>
    <w:rsid w:val="00AC4355"/>
    <w:rsid w:val="00AC4A8C"/>
    <w:rsid w:val="00AC5065"/>
    <w:rsid w:val="00AC5746"/>
    <w:rsid w:val="00AC589B"/>
    <w:rsid w:val="00AC5A67"/>
    <w:rsid w:val="00AC5C05"/>
    <w:rsid w:val="00AC5F02"/>
    <w:rsid w:val="00AC5FF5"/>
    <w:rsid w:val="00AC6324"/>
    <w:rsid w:val="00AC6C8E"/>
    <w:rsid w:val="00AC6EAB"/>
    <w:rsid w:val="00AC6F34"/>
    <w:rsid w:val="00AC70B0"/>
    <w:rsid w:val="00AC7460"/>
    <w:rsid w:val="00AD0C33"/>
    <w:rsid w:val="00AD0E18"/>
    <w:rsid w:val="00AD0FC7"/>
    <w:rsid w:val="00AD1143"/>
    <w:rsid w:val="00AD1227"/>
    <w:rsid w:val="00AD18C6"/>
    <w:rsid w:val="00AD1C70"/>
    <w:rsid w:val="00AD20CE"/>
    <w:rsid w:val="00AD226B"/>
    <w:rsid w:val="00AD273F"/>
    <w:rsid w:val="00AD27B8"/>
    <w:rsid w:val="00AD2A64"/>
    <w:rsid w:val="00AD3162"/>
    <w:rsid w:val="00AD3177"/>
    <w:rsid w:val="00AD3413"/>
    <w:rsid w:val="00AD3CAD"/>
    <w:rsid w:val="00AD4C92"/>
    <w:rsid w:val="00AD4E15"/>
    <w:rsid w:val="00AD5126"/>
    <w:rsid w:val="00AD5859"/>
    <w:rsid w:val="00AD5D2D"/>
    <w:rsid w:val="00AD5D4C"/>
    <w:rsid w:val="00AD5F18"/>
    <w:rsid w:val="00AD60D3"/>
    <w:rsid w:val="00AD6580"/>
    <w:rsid w:val="00AD6631"/>
    <w:rsid w:val="00AD671B"/>
    <w:rsid w:val="00AD6920"/>
    <w:rsid w:val="00AD6B33"/>
    <w:rsid w:val="00AD6C8E"/>
    <w:rsid w:val="00AD7033"/>
    <w:rsid w:val="00AD7527"/>
    <w:rsid w:val="00AD75D7"/>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2E8F"/>
    <w:rsid w:val="00AE3992"/>
    <w:rsid w:val="00AE3BDD"/>
    <w:rsid w:val="00AE3E8C"/>
    <w:rsid w:val="00AE3F89"/>
    <w:rsid w:val="00AE4244"/>
    <w:rsid w:val="00AE491A"/>
    <w:rsid w:val="00AE4A5C"/>
    <w:rsid w:val="00AE55D0"/>
    <w:rsid w:val="00AE5C52"/>
    <w:rsid w:val="00AE5CE6"/>
    <w:rsid w:val="00AE6310"/>
    <w:rsid w:val="00AE63A7"/>
    <w:rsid w:val="00AE6449"/>
    <w:rsid w:val="00AE6527"/>
    <w:rsid w:val="00AE66D4"/>
    <w:rsid w:val="00AE66F5"/>
    <w:rsid w:val="00AE6BB0"/>
    <w:rsid w:val="00AE6C0F"/>
    <w:rsid w:val="00AE700D"/>
    <w:rsid w:val="00AE79C1"/>
    <w:rsid w:val="00AE7AB3"/>
    <w:rsid w:val="00AF00BB"/>
    <w:rsid w:val="00AF029D"/>
    <w:rsid w:val="00AF02F9"/>
    <w:rsid w:val="00AF039E"/>
    <w:rsid w:val="00AF04AC"/>
    <w:rsid w:val="00AF0AEA"/>
    <w:rsid w:val="00AF0BA1"/>
    <w:rsid w:val="00AF0CCB"/>
    <w:rsid w:val="00AF1285"/>
    <w:rsid w:val="00AF169F"/>
    <w:rsid w:val="00AF1AEE"/>
    <w:rsid w:val="00AF221B"/>
    <w:rsid w:val="00AF2226"/>
    <w:rsid w:val="00AF25AC"/>
    <w:rsid w:val="00AF29BF"/>
    <w:rsid w:val="00AF2AF9"/>
    <w:rsid w:val="00AF2F89"/>
    <w:rsid w:val="00AF3873"/>
    <w:rsid w:val="00AF43A8"/>
    <w:rsid w:val="00AF43E9"/>
    <w:rsid w:val="00AF4AC1"/>
    <w:rsid w:val="00AF52AE"/>
    <w:rsid w:val="00AF53D8"/>
    <w:rsid w:val="00AF5C0F"/>
    <w:rsid w:val="00AF5F91"/>
    <w:rsid w:val="00AF6BC8"/>
    <w:rsid w:val="00AF7CE7"/>
    <w:rsid w:val="00AF7CF9"/>
    <w:rsid w:val="00AF7EBA"/>
    <w:rsid w:val="00B0019B"/>
    <w:rsid w:val="00B00447"/>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467"/>
    <w:rsid w:val="00B055C0"/>
    <w:rsid w:val="00B05903"/>
    <w:rsid w:val="00B05ABD"/>
    <w:rsid w:val="00B05FA4"/>
    <w:rsid w:val="00B061DB"/>
    <w:rsid w:val="00B06A17"/>
    <w:rsid w:val="00B06ED6"/>
    <w:rsid w:val="00B0750B"/>
    <w:rsid w:val="00B07828"/>
    <w:rsid w:val="00B0786A"/>
    <w:rsid w:val="00B07D0E"/>
    <w:rsid w:val="00B07E53"/>
    <w:rsid w:val="00B108BB"/>
    <w:rsid w:val="00B10968"/>
    <w:rsid w:val="00B10ADB"/>
    <w:rsid w:val="00B10BCE"/>
    <w:rsid w:val="00B10C46"/>
    <w:rsid w:val="00B10D29"/>
    <w:rsid w:val="00B10F8B"/>
    <w:rsid w:val="00B11389"/>
    <w:rsid w:val="00B1182F"/>
    <w:rsid w:val="00B11EA9"/>
    <w:rsid w:val="00B11F40"/>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2A5"/>
    <w:rsid w:val="00B16C5A"/>
    <w:rsid w:val="00B17322"/>
    <w:rsid w:val="00B175E8"/>
    <w:rsid w:val="00B1797A"/>
    <w:rsid w:val="00B17E2C"/>
    <w:rsid w:val="00B17EEA"/>
    <w:rsid w:val="00B2019B"/>
    <w:rsid w:val="00B20455"/>
    <w:rsid w:val="00B204BD"/>
    <w:rsid w:val="00B205C5"/>
    <w:rsid w:val="00B2086D"/>
    <w:rsid w:val="00B20C9A"/>
    <w:rsid w:val="00B21130"/>
    <w:rsid w:val="00B215D9"/>
    <w:rsid w:val="00B21AB8"/>
    <w:rsid w:val="00B21C54"/>
    <w:rsid w:val="00B22208"/>
    <w:rsid w:val="00B2251E"/>
    <w:rsid w:val="00B226C3"/>
    <w:rsid w:val="00B2289B"/>
    <w:rsid w:val="00B22A6A"/>
    <w:rsid w:val="00B22B01"/>
    <w:rsid w:val="00B2321B"/>
    <w:rsid w:val="00B23329"/>
    <w:rsid w:val="00B23502"/>
    <w:rsid w:val="00B23A7B"/>
    <w:rsid w:val="00B23F8E"/>
    <w:rsid w:val="00B241D1"/>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466"/>
    <w:rsid w:val="00B31B31"/>
    <w:rsid w:val="00B31C46"/>
    <w:rsid w:val="00B31EE1"/>
    <w:rsid w:val="00B31FBE"/>
    <w:rsid w:val="00B32677"/>
    <w:rsid w:val="00B332C2"/>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5B5"/>
    <w:rsid w:val="00B409D0"/>
    <w:rsid w:val="00B40B6C"/>
    <w:rsid w:val="00B4132E"/>
    <w:rsid w:val="00B416AE"/>
    <w:rsid w:val="00B41F22"/>
    <w:rsid w:val="00B420AC"/>
    <w:rsid w:val="00B420D5"/>
    <w:rsid w:val="00B420E2"/>
    <w:rsid w:val="00B42165"/>
    <w:rsid w:val="00B421A8"/>
    <w:rsid w:val="00B421B0"/>
    <w:rsid w:val="00B4229E"/>
    <w:rsid w:val="00B42484"/>
    <w:rsid w:val="00B42D4E"/>
    <w:rsid w:val="00B42EC6"/>
    <w:rsid w:val="00B43347"/>
    <w:rsid w:val="00B435DA"/>
    <w:rsid w:val="00B43D77"/>
    <w:rsid w:val="00B43E31"/>
    <w:rsid w:val="00B43F99"/>
    <w:rsid w:val="00B440F8"/>
    <w:rsid w:val="00B4415A"/>
    <w:rsid w:val="00B443A3"/>
    <w:rsid w:val="00B4489C"/>
    <w:rsid w:val="00B449A9"/>
    <w:rsid w:val="00B44A60"/>
    <w:rsid w:val="00B44FEF"/>
    <w:rsid w:val="00B45015"/>
    <w:rsid w:val="00B4516F"/>
    <w:rsid w:val="00B45B28"/>
    <w:rsid w:val="00B45C35"/>
    <w:rsid w:val="00B45D80"/>
    <w:rsid w:val="00B464B1"/>
    <w:rsid w:val="00B46984"/>
    <w:rsid w:val="00B46D35"/>
    <w:rsid w:val="00B4715C"/>
    <w:rsid w:val="00B47773"/>
    <w:rsid w:val="00B47A1C"/>
    <w:rsid w:val="00B47AFE"/>
    <w:rsid w:val="00B47E17"/>
    <w:rsid w:val="00B47E98"/>
    <w:rsid w:val="00B50A10"/>
    <w:rsid w:val="00B50C63"/>
    <w:rsid w:val="00B50DE6"/>
    <w:rsid w:val="00B50EE7"/>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2B9"/>
    <w:rsid w:val="00B542BF"/>
    <w:rsid w:val="00B545B4"/>
    <w:rsid w:val="00B54848"/>
    <w:rsid w:val="00B549CB"/>
    <w:rsid w:val="00B54F5C"/>
    <w:rsid w:val="00B554AC"/>
    <w:rsid w:val="00B55D39"/>
    <w:rsid w:val="00B55DEF"/>
    <w:rsid w:val="00B569CC"/>
    <w:rsid w:val="00B56A0E"/>
    <w:rsid w:val="00B56D14"/>
    <w:rsid w:val="00B572BE"/>
    <w:rsid w:val="00B577F3"/>
    <w:rsid w:val="00B57E0A"/>
    <w:rsid w:val="00B57E79"/>
    <w:rsid w:val="00B6034C"/>
    <w:rsid w:val="00B60555"/>
    <w:rsid w:val="00B6059E"/>
    <w:rsid w:val="00B6069D"/>
    <w:rsid w:val="00B607A1"/>
    <w:rsid w:val="00B6093A"/>
    <w:rsid w:val="00B60C33"/>
    <w:rsid w:val="00B6106B"/>
    <w:rsid w:val="00B61B73"/>
    <w:rsid w:val="00B61DA8"/>
    <w:rsid w:val="00B6251E"/>
    <w:rsid w:val="00B62D08"/>
    <w:rsid w:val="00B631EA"/>
    <w:rsid w:val="00B63337"/>
    <w:rsid w:val="00B6374D"/>
    <w:rsid w:val="00B63806"/>
    <w:rsid w:val="00B63BEB"/>
    <w:rsid w:val="00B63F20"/>
    <w:rsid w:val="00B641E3"/>
    <w:rsid w:val="00B64619"/>
    <w:rsid w:val="00B6482B"/>
    <w:rsid w:val="00B6490A"/>
    <w:rsid w:val="00B64AE9"/>
    <w:rsid w:val="00B64E9E"/>
    <w:rsid w:val="00B65408"/>
    <w:rsid w:val="00B65628"/>
    <w:rsid w:val="00B65687"/>
    <w:rsid w:val="00B657C7"/>
    <w:rsid w:val="00B65B00"/>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17A1"/>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5FF0"/>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D0"/>
    <w:rsid w:val="00B81CF1"/>
    <w:rsid w:val="00B81D97"/>
    <w:rsid w:val="00B82030"/>
    <w:rsid w:val="00B823A3"/>
    <w:rsid w:val="00B82613"/>
    <w:rsid w:val="00B82D33"/>
    <w:rsid w:val="00B83287"/>
    <w:rsid w:val="00B83CEB"/>
    <w:rsid w:val="00B84177"/>
    <w:rsid w:val="00B8426E"/>
    <w:rsid w:val="00B8458D"/>
    <w:rsid w:val="00B8497C"/>
    <w:rsid w:val="00B84C84"/>
    <w:rsid w:val="00B85C77"/>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6B3"/>
    <w:rsid w:val="00B92DB4"/>
    <w:rsid w:val="00B92EC7"/>
    <w:rsid w:val="00B93008"/>
    <w:rsid w:val="00B930D1"/>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6EB2"/>
    <w:rsid w:val="00B975FF"/>
    <w:rsid w:val="00B97971"/>
    <w:rsid w:val="00B97BCF"/>
    <w:rsid w:val="00BA03AB"/>
    <w:rsid w:val="00BA0AD9"/>
    <w:rsid w:val="00BA0FF7"/>
    <w:rsid w:val="00BA182B"/>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9D2"/>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5D3E"/>
    <w:rsid w:val="00BB6434"/>
    <w:rsid w:val="00BB665A"/>
    <w:rsid w:val="00BB67D1"/>
    <w:rsid w:val="00BB6ACC"/>
    <w:rsid w:val="00BB6BE4"/>
    <w:rsid w:val="00BB6C7A"/>
    <w:rsid w:val="00BB6E8E"/>
    <w:rsid w:val="00BB76F6"/>
    <w:rsid w:val="00BB7832"/>
    <w:rsid w:val="00BB7B33"/>
    <w:rsid w:val="00BB7EA7"/>
    <w:rsid w:val="00BC13F3"/>
    <w:rsid w:val="00BC19C0"/>
    <w:rsid w:val="00BC2158"/>
    <w:rsid w:val="00BC21A5"/>
    <w:rsid w:val="00BC24B1"/>
    <w:rsid w:val="00BC26C1"/>
    <w:rsid w:val="00BC2762"/>
    <w:rsid w:val="00BC3062"/>
    <w:rsid w:val="00BC330C"/>
    <w:rsid w:val="00BC3509"/>
    <w:rsid w:val="00BC3759"/>
    <w:rsid w:val="00BC3841"/>
    <w:rsid w:val="00BC3E63"/>
    <w:rsid w:val="00BC401B"/>
    <w:rsid w:val="00BC48E0"/>
    <w:rsid w:val="00BC490C"/>
    <w:rsid w:val="00BC5009"/>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1F2D"/>
    <w:rsid w:val="00BD20A2"/>
    <w:rsid w:val="00BD2108"/>
    <w:rsid w:val="00BD2543"/>
    <w:rsid w:val="00BD2E2A"/>
    <w:rsid w:val="00BD3212"/>
    <w:rsid w:val="00BD3618"/>
    <w:rsid w:val="00BD3799"/>
    <w:rsid w:val="00BD3AA1"/>
    <w:rsid w:val="00BD3D20"/>
    <w:rsid w:val="00BD3DEB"/>
    <w:rsid w:val="00BD474B"/>
    <w:rsid w:val="00BD51F7"/>
    <w:rsid w:val="00BD57F0"/>
    <w:rsid w:val="00BD586D"/>
    <w:rsid w:val="00BD5EA8"/>
    <w:rsid w:val="00BD5F13"/>
    <w:rsid w:val="00BD60E6"/>
    <w:rsid w:val="00BD7746"/>
    <w:rsid w:val="00BD7790"/>
    <w:rsid w:val="00BE0256"/>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ACE"/>
    <w:rsid w:val="00BE4C2A"/>
    <w:rsid w:val="00BE4CCA"/>
    <w:rsid w:val="00BE4DED"/>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B66"/>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4670"/>
    <w:rsid w:val="00BF522D"/>
    <w:rsid w:val="00BF5336"/>
    <w:rsid w:val="00BF5656"/>
    <w:rsid w:val="00BF5981"/>
    <w:rsid w:val="00BF658E"/>
    <w:rsid w:val="00BF6646"/>
    <w:rsid w:val="00BF6780"/>
    <w:rsid w:val="00BF6AE5"/>
    <w:rsid w:val="00BF6D94"/>
    <w:rsid w:val="00BF6DE5"/>
    <w:rsid w:val="00BF6DF6"/>
    <w:rsid w:val="00BF74D0"/>
    <w:rsid w:val="00BF74DF"/>
    <w:rsid w:val="00BF76EB"/>
    <w:rsid w:val="00BF7CE4"/>
    <w:rsid w:val="00BF7E9B"/>
    <w:rsid w:val="00BF7FE5"/>
    <w:rsid w:val="00C0037D"/>
    <w:rsid w:val="00C00D6F"/>
    <w:rsid w:val="00C010D2"/>
    <w:rsid w:val="00C013CC"/>
    <w:rsid w:val="00C015F3"/>
    <w:rsid w:val="00C01AE4"/>
    <w:rsid w:val="00C01B96"/>
    <w:rsid w:val="00C02A50"/>
    <w:rsid w:val="00C02C17"/>
    <w:rsid w:val="00C02C35"/>
    <w:rsid w:val="00C02E99"/>
    <w:rsid w:val="00C034CC"/>
    <w:rsid w:val="00C039C3"/>
    <w:rsid w:val="00C04119"/>
    <w:rsid w:val="00C04273"/>
    <w:rsid w:val="00C0438F"/>
    <w:rsid w:val="00C04AA2"/>
    <w:rsid w:val="00C04B29"/>
    <w:rsid w:val="00C05004"/>
    <w:rsid w:val="00C05674"/>
    <w:rsid w:val="00C0576C"/>
    <w:rsid w:val="00C058DD"/>
    <w:rsid w:val="00C05E55"/>
    <w:rsid w:val="00C06296"/>
    <w:rsid w:val="00C06A98"/>
    <w:rsid w:val="00C06C4E"/>
    <w:rsid w:val="00C101B6"/>
    <w:rsid w:val="00C10344"/>
    <w:rsid w:val="00C10381"/>
    <w:rsid w:val="00C105E2"/>
    <w:rsid w:val="00C10886"/>
    <w:rsid w:val="00C10B35"/>
    <w:rsid w:val="00C10C69"/>
    <w:rsid w:val="00C11047"/>
    <w:rsid w:val="00C119E6"/>
    <w:rsid w:val="00C11C9B"/>
    <w:rsid w:val="00C11ED6"/>
    <w:rsid w:val="00C1200B"/>
    <w:rsid w:val="00C123BC"/>
    <w:rsid w:val="00C123F8"/>
    <w:rsid w:val="00C12A26"/>
    <w:rsid w:val="00C12D40"/>
    <w:rsid w:val="00C12E10"/>
    <w:rsid w:val="00C12EBA"/>
    <w:rsid w:val="00C12F04"/>
    <w:rsid w:val="00C13745"/>
    <w:rsid w:val="00C139B0"/>
    <w:rsid w:val="00C13AA8"/>
    <w:rsid w:val="00C13D4F"/>
    <w:rsid w:val="00C14120"/>
    <w:rsid w:val="00C147EF"/>
    <w:rsid w:val="00C14898"/>
    <w:rsid w:val="00C14EF1"/>
    <w:rsid w:val="00C151D6"/>
    <w:rsid w:val="00C152AD"/>
    <w:rsid w:val="00C152C5"/>
    <w:rsid w:val="00C15741"/>
    <w:rsid w:val="00C15818"/>
    <w:rsid w:val="00C158D0"/>
    <w:rsid w:val="00C16208"/>
    <w:rsid w:val="00C1697B"/>
    <w:rsid w:val="00C169E2"/>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EC0"/>
    <w:rsid w:val="00C21FAF"/>
    <w:rsid w:val="00C2266B"/>
    <w:rsid w:val="00C22714"/>
    <w:rsid w:val="00C22862"/>
    <w:rsid w:val="00C2306B"/>
    <w:rsid w:val="00C23BAE"/>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8AF"/>
    <w:rsid w:val="00C30B02"/>
    <w:rsid w:val="00C30FC4"/>
    <w:rsid w:val="00C3129C"/>
    <w:rsid w:val="00C31BA6"/>
    <w:rsid w:val="00C3257A"/>
    <w:rsid w:val="00C32B36"/>
    <w:rsid w:val="00C34364"/>
    <w:rsid w:val="00C34982"/>
    <w:rsid w:val="00C3547B"/>
    <w:rsid w:val="00C3550C"/>
    <w:rsid w:val="00C35E7A"/>
    <w:rsid w:val="00C36388"/>
    <w:rsid w:val="00C36DE1"/>
    <w:rsid w:val="00C371E7"/>
    <w:rsid w:val="00C37251"/>
    <w:rsid w:val="00C3741F"/>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7D8"/>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175"/>
    <w:rsid w:val="00C52652"/>
    <w:rsid w:val="00C527DC"/>
    <w:rsid w:val="00C52864"/>
    <w:rsid w:val="00C52AC7"/>
    <w:rsid w:val="00C53097"/>
    <w:rsid w:val="00C53C0C"/>
    <w:rsid w:val="00C54095"/>
    <w:rsid w:val="00C54862"/>
    <w:rsid w:val="00C549B5"/>
    <w:rsid w:val="00C55379"/>
    <w:rsid w:val="00C55995"/>
    <w:rsid w:val="00C55B74"/>
    <w:rsid w:val="00C55C85"/>
    <w:rsid w:val="00C55F01"/>
    <w:rsid w:val="00C5609E"/>
    <w:rsid w:val="00C5616A"/>
    <w:rsid w:val="00C5678B"/>
    <w:rsid w:val="00C56B42"/>
    <w:rsid w:val="00C56D2D"/>
    <w:rsid w:val="00C56D48"/>
    <w:rsid w:val="00C57191"/>
    <w:rsid w:val="00C5726B"/>
    <w:rsid w:val="00C572FB"/>
    <w:rsid w:val="00C5758D"/>
    <w:rsid w:val="00C57805"/>
    <w:rsid w:val="00C579E9"/>
    <w:rsid w:val="00C57C33"/>
    <w:rsid w:val="00C60425"/>
    <w:rsid w:val="00C608CA"/>
    <w:rsid w:val="00C60FAF"/>
    <w:rsid w:val="00C61486"/>
    <w:rsid w:val="00C6163E"/>
    <w:rsid w:val="00C61E49"/>
    <w:rsid w:val="00C62065"/>
    <w:rsid w:val="00C62965"/>
    <w:rsid w:val="00C62AD9"/>
    <w:rsid w:val="00C62D1E"/>
    <w:rsid w:val="00C6341D"/>
    <w:rsid w:val="00C635B9"/>
    <w:rsid w:val="00C63EB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2AC"/>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0BF"/>
    <w:rsid w:val="00C80529"/>
    <w:rsid w:val="00C8069B"/>
    <w:rsid w:val="00C809F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4D3"/>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DF"/>
    <w:rsid w:val="00C96B13"/>
    <w:rsid w:val="00C96E22"/>
    <w:rsid w:val="00C96E9B"/>
    <w:rsid w:val="00C96F79"/>
    <w:rsid w:val="00C97411"/>
    <w:rsid w:val="00C97C50"/>
    <w:rsid w:val="00CA0940"/>
    <w:rsid w:val="00CA0BB5"/>
    <w:rsid w:val="00CA0DD7"/>
    <w:rsid w:val="00CA1A53"/>
    <w:rsid w:val="00CA25BF"/>
    <w:rsid w:val="00CA270E"/>
    <w:rsid w:val="00CA2D08"/>
    <w:rsid w:val="00CA31FD"/>
    <w:rsid w:val="00CA3222"/>
    <w:rsid w:val="00CA34AB"/>
    <w:rsid w:val="00CA35E2"/>
    <w:rsid w:val="00CA3933"/>
    <w:rsid w:val="00CA3D58"/>
    <w:rsid w:val="00CA5467"/>
    <w:rsid w:val="00CA5681"/>
    <w:rsid w:val="00CA6665"/>
    <w:rsid w:val="00CA67D3"/>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0D"/>
    <w:rsid w:val="00CB2C4D"/>
    <w:rsid w:val="00CB2C8D"/>
    <w:rsid w:val="00CB2F90"/>
    <w:rsid w:val="00CB3444"/>
    <w:rsid w:val="00CB36FA"/>
    <w:rsid w:val="00CB3C8F"/>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650"/>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4B6D"/>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2C7"/>
    <w:rsid w:val="00CD19E3"/>
    <w:rsid w:val="00CD1C71"/>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8E2"/>
    <w:rsid w:val="00CE04BA"/>
    <w:rsid w:val="00CE0709"/>
    <w:rsid w:val="00CE08EE"/>
    <w:rsid w:val="00CE0B54"/>
    <w:rsid w:val="00CE0CB5"/>
    <w:rsid w:val="00CE0D5E"/>
    <w:rsid w:val="00CE1094"/>
    <w:rsid w:val="00CE113D"/>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3E"/>
    <w:rsid w:val="00CE4ED5"/>
    <w:rsid w:val="00CE4FF9"/>
    <w:rsid w:val="00CE5473"/>
    <w:rsid w:val="00CE55E8"/>
    <w:rsid w:val="00CE55EF"/>
    <w:rsid w:val="00CE5972"/>
    <w:rsid w:val="00CE63C6"/>
    <w:rsid w:val="00CE6507"/>
    <w:rsid w:val="00CE6549"/>
    <w:rsid w:val="00CE7EFA"/>
    <w:rsid w:val="00CE7F4A"/>
    <w:rsid w:val="00CE7F63"/>
    <w:rsid w:val="00CF0200"/>
    <w:rsid w:val="00CF05CC"/>
    <w:rsid w:val="00CF0A09"/>
    <w:rsid w:val="00CF0A2E"/>
    <w:rsid w:val="00CF130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483"/>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15E"/>
    <w:rsid w:val="00CF75EC"/>
    <w:rsid w:val="00CF7794"/>
    <w:rsid w:val="00CF7B3D"/>
    <w:rsid w:val="00CF7C08"/>
    <w:rsid w:val="00CF7E23"/>
    <w:rsid w:val="00D001B9"/>
    <w:rsid w:val="00D00419"/>
    <w:rsid w:val="00D00B96"/>
    <w:rsid w:val="00D00D3C"/>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7E5"/>
    <w:rsid w:val="00D04933"/>
    <w:rsid w:val="00D04A9C"/>
    <w:rsid w:val="00D04E65"/>
    <w:rsid w:val="00D0514C"/>
    <w:rsid w:val="00D053A3"/>
    <w:rsid w:val="00D053AD"/>
    <w:rsid w:val="00D054F1"/>
    <w:rsid w:val="00D05697"/>
    <w:rsid w:val="00D0584C"/>
    <w:rsid w:val="00D05C01"/>
    <w:rsid w:val="00D05C44"/>
    <w:rsid w:val="00D064E8"/>
    <w:rsid w:val="00D067EA"/>
    <w:rsid w:val="00D06885"/>
    <w:rsid w:val="00D07275"/>
    <w:rsid w:val="00D077BC"/>
    <w:rsid w:val="00D07817"/>
    <w:rsid w:val="00D07CF4"/>
    <w:rsid w:val="00D07DFC"/>
    <w:rsid w:val="00D1021A"/>
    <w:rsid w:val="00D105DB"/>
    <w:rsid w:val="00D1072C"/>
    <w:rsid w:val="00D1077E"/>
    <w:rsid w:val="00D10919"/>
    <w:rsid w:val="00D110AE"/>
    <w:rsid w:val="00D112E9"/>
    <w:rsid w:val="00D11359"/>
    <w:rsid w:val="00D11641"/>
    <w:rsid w:val="00D11C98"/>
    <w:rsid w:val="00D11E76"/>
    <w:rsid w:val="00D11FC2"/>
    <w:rsid w:val="00D12557"/>
    <w:rsid w:val="00D12561"/>
    <w:rsid w:val="00D12BC8"/>
    <w:rsid w:val="00D12EDA"/>
    <w:rsid w:val="00D1325F"/>
    <w:rsid w:val="00D1336C"/>
    <w:rsid w:val="00D139DF"/>
    <w:rsid w:val="00D13A66"/>
    <w:rsid w:val="00D14403"/>
    <w:rsid w:val="00D146F2"/>
    <w:rsid w:val="00D1480E"/>
    <w:rsid w:val="00D14971"/>
    <w:rsid w:val="00D1498B"/>
    <w:rsid w:val="00D149AE"/>
    <w:rsid w:val="00D14CFA"/>
    <w:rsid w:val="00D15157"/>
    <w:rsid w:val="00D1526B"/>
    <w:rsid w:val="00D15806"/>
    <w:rsid w:val="00D1593A"/>
    <w:rsid w:val="00D15DD4"/>
    <w:rsid w:val="00D15E25"/>
    <w:rsid w:val="00D164C6"/>
    <w:rsid w:val="00D169CF"/>
    <w:rsid w:val="00D16B23"/>
    <w:rsid w:val="00D17231"/>
    <w:rsid w:val="00D173A6"/>
    <w:rsid w:val="00D174ED"/>
    <w:rsid w:val="00D20082"/>
    <w:rsid w:val="00D200A6"/>
    <w:rsid w:val="00D20519"/>
    <w:rsid w:val="00D207E4"/>
    <w:rsid w:val="00D209E0"/>
    <w:rsid w:val="00D20DAF"/>
    <w:rsid w:val="00D20E25"/>
    <w:rsid w:val="00D21D10"/>
    <w:rsid w:val="00D220E7"/>
    <w:rsid w:val="00D223EA"/>
    <w:rsid w:val="00D224D1"/>
    <w:rsid w:val="00D22B2A"/>
    <w:rsid w:val="00D2369F"/>
    <w:rsid w:val="00D23FA7"/>
    <w:rsid w:val="00D24128"/>
    <w:rsid w:val="00D2429A"/>
    <w:rsid w:val="00D24883"/>
    <w:rsid w:val="00D24CEA"/>
    <w:rsid w:val="00D254DC"/>
    <w:rsid w:val="00D25815"/>
    <w:rsid w:val="00D25AFB"/>
    <w:rsid w:val="00D25B45"/>
    <w:rsid w:val="00D25B77"/>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282"/>
    <w:rsid w:val="00D31735"/>
    <w:rsid w:val="00D3219D"/>
    <w:rsid w:val="00D32E50"/>
    <w:rsid w:val="00D32EDB"/>
    <w:rsid w:val="00D33189"/>
    <w:rsid w:val="00D3362D"/>
    <w:rsid w:val="00D33F1D"/>
    <w:rsid w:val="00D33F7C"/>
    <w:rsid w:val="00D349CF"/>
    <w:rsid w:val="00D34B5B"/>
    <w:rsid w:val="00D3558E"/>
    <w:rsid w:val="00D366D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117"/>
    <w:rsid w:val="00D4237F"/>
    <w:rsid w:val="00D4261F"/>
    <w:rsid w:val="00D42B03"/>
    <w:rsid w:val="00D42CA3"/>
    <w:rsid w:val="00D42D89"/>
    <w:rsid w:val="00D42E51"/>
    <w:rsid w:val="00D42FD1"/>
    <w:rsid w:val="00D430A9"/>
    <w:rsid w:val="00D43408"/>
    <w:rsid w:val="00D4389C"/>
    <w:rsid w:val="00D438D3"/>
    <w:rsid w:val="00D43BBD"/>
    <w:rsid w:val="00D440F4"/>
    <w:rsid w:val="00D444D5"/>
    <w:rsid w:val="00D44E66"/>
    <w:rsid w:val="00D4531E"/>
    <w:rsid w:val="00D46299"/>
    <w:rsid w:val="00D46AB1"/>
    <w:rsid w:val="00D46CCA"/>
    <w:rsid w:val="00D46F3C"/>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490"/>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67"/>
    <w:rsid w:val="00D609C6"/>
    <w:rsid w:val="00D60AE2"/>
    <w:rsid w:val="00D60EEB"/>
    <w:rsid w:val="00D6349E"/>
    <w:rsid w:val="00D6353C"/>
    <w:rsid w:val="00D63646"/>
    <w:rsid w:val="00D640CB"/>
    <w:rsid w:val="00D644F5"/>
    <w:rsid w:val="00D64617"/>
    <w:rsid w:val="00D6470C"/>
    <w:rsid w:val="00D64E5E"/>
    <w:rsid w:val="00D65446"/>
    <w:rsid w:val="00D65934"/>
    <w:rsid w:val="00D65BA8"/>
    <w:rsid w:val="00D65D4C"/>
    <w:rsid w:val="00D65D9F"/>
    <w:rsid w:val="00D6605C"/>
    <w:rsid w:val="00D665B4"/>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1996"/>
    <w:rsid w:val="00D72199"/>
    <w:rsid w:val="00D722E4"/>
    <w:rsid w:val="00D725E8"/>
    <w:rsid w:val="00D72741"/>
    <w:rsid w:val="00D7286C"/>
    <w:rsid w:val="00D72D14"/>
    <w:rsid w:val="00D73080"/>
    <w:rsid w:val="00D73704"/>
    <w:rsid w:val="00D73733"/>
    <w:rsid w:val="00D73D54"/>
    <w:rsid w:val="00D7430F"/>
    <w:rsid w:val="00D743A6"/>
    <w:rsid w:val="00D746D5"/>
    <w:rsid w:val="00D74CE4"/>
    <w:rsid w:val="00D74E04"/>
    <w:rsid w:val="00D74F08"/>
    <w:rsid w:val="00D752AA"/>
    <w:rsid w:val="00D7533B"/>
    <w:rsid w:val="00D7558A"/>
    <w:rsid w:val="00D757F0"/>
    <w:rsid w:val="00D7589B"/>
    <w:rsid w:val="00D759DF"/>
    <w:rsid w:val="00D75FEB"/>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894"/>
    <w:rsid w:val="00D82F20"/>
    <w:rsid w:val="00D82FE9"/>
    <w:rsid w:val="00D83419"/>
    <w:rsid w:val="00D83556"/>
    <w:rsid w:val="00D83613"/>
    <w:rsid w:val="00D83DC4"/>
    <w:rsid w:val="00D83DFE"/>
    <w:rsid w:val="00D83F88"/>
    <w:rsid w:val="00D83F9F"/>
    <w:rsid w:val="00D844A3"/>
    <w:rsid w:val="00D844CD"/>
    <w:rsid w:val="00D848F7"/>
    <w:rsid w:val="00D84963"/>
    <w:rsid w:val="00D8514E"/>
    <w:rsid w:val="00D851A4"/>
    <w:rsid w:val="00D86067"/>
    <w:rsid w:val="00D86747"/>
    <w:rsid w:val="00D86922"/>
    <w:rsid w:val="00D86ADA"/>
    <w:rsid w:val="00D86CFD"/>
    <w:rsid w:val="00D86EB0"/>
    <w:rsid w:val="00D86F02"/>
    <w:rsid w:val="00D87443"/>
    <w:rsid w:val="00D874DF"/>
    <w:rsid w:val="00D87760"/>
    <w:rsid w:val="00D87E8B"/>
    <w:rsid w:val="00D9025E"/>
    <w:rsid w:val="00D9048F"/>
    <w:rsid w:val="00D90589"/>
    <w:rsid w:val="00D9069A"/>
    <w:rsid w:val="00D90B5B"/>
    <w:rsid w:val="00D91442"/>
    <w:rsid w:val="00D916D5"/>
    <w:rsid w:val="00D91811"/>
    <w:rsid w:val="00D91F1A"/>
    <w:rsid w:val="00D92B8A"/>
    <w:rsid w:val="00D92BBE"/>
    <w:rsid w:val="00D93445"/>
    <w:rsid w:val="00D93A0F"/>
    <w:rsid w:val="00D93E44"/>
    <w:rsid w:val="00D93E4A"/>
    <w:rsid w:val="00D9409B"/>
    <w:rsid w:val="00D9415C"/>
    <w:rsid w:val="00D9419E"/>
    <w:rsid w:val="00D94C10"/>
    <w:rsid w:val="00D94CF6"/>
    <w:rsid w:val="00D951F6"/>
    <w:rsid w:val="00D95982"/>
    <w:rsid w:val="00D962F6"/>
    <w:rsid w:val="00D964D5"/>
    <w:rsid w:val="00D96B25"/>
    <w:rsid w:val="00D96D73"/>
    <w:rsid w:val="00D96D87"/>
    <w:rsid w:val="00D9716A"/>
    <w:rsid w:val="00D97786"/>
    <w:rsid w:val="00D97DAE"/>
    <w:rsid w:val="00D97F1B"/>
    <w:rsid w:val="00DA0048"/>
    <w:rsid w:val="00DA04BE"/>
    <w:rsid w:val="00DA0691"/>
    <w:rsid w:val="00DA06F9"/>
    <w:rsid w:val="00DA08A7"/>
    <w:rsid w:val="00DA0A8C"/>
    <w:rsid w:val="00DA0E31"/>
    <w:rsid w:val="00DA0F1C"/>
    <w:rsid w:val="00DA112E"/>
    <w:rsid w:val="00DA1A5F"/>
    <w:rsid w:val="00DA1AD9"/>
    <w:rsid w:val="00DA1AF9"/>
    <w:rsid w:val="00DA1B4C"/>
    <w:rsid w:val="00DA1D95"/>
    <w:rsid w:val="00DA1E27"/>
    <w:rsid w:val="00DA2007"/>
    <w:rsid w:val="00DA2034"/>
    <w:rsid w:val="00DA23AC"/>
    <w:rsid w:val="00DA292F"/>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190"/>
    <w:rsid w:val="00DA7683"/>
    <w:rsid w:val="00DA768D"/>
    <w:rsid w:val="00DB0457"/>
    <w:rsid w:val="00DB045F"/>
    <w:rsid w:val="00DB05AE"/>
    <w:rsid w:val="00DB05E9"/>
    <w:rsid w:val="00DB0615"/>
    <w:rsid w:val="00DB0AE6"/>
    <w:rsid w:val="00DB1060"/>
    <w:rsid w:val="00DB1730"/>
    <w:rsid w:val="00DB1C1B"/>
    <w:rsid w:val="00DB1CD6"/>
    <w:rsid w:val="00DB20E5"/>
    <w:rsid w:val="00DB2104"/>
    <w:rsid w:val="00DB2CFE"/>
    <w:rsid w:val="00DB2EF5"/>
    <w:rsid w:val="00DB2EFC"/>
    <w:rsid w:val="00DB32E8"/>
    <w:rsid w:val="00DB33A0"/>
    <w:rsid w:val="00DB38A9"/>
    <w:rsid w:val="00DB3A47"/>
    <w:rsid w:val="00DB3AD3"/>
    <w:rsid w:val="00DB3EFE"/>
    <w:rsid w:val="00DB4235"/>
    <w:rsid w:val="00DB452D"/>
    <w:rsid w:val="00DB4778"/>
    <w:rsid w:val="00DB4E2C"/>
    <w:rsid w:val="00DB505B"/>
    <w:rsid w:val="00DB557E"/>
    <w:rsid w:val="00DB5A14"/>
    <w:rsid w:val="00DB604C"/>
    <w:rsid w:val="00DB6424"/>
    <w:rsid w:val="00DB6712"/>
    <w:rsid w:val="00DB69C7"/>
    <w:rsid w:val="00DB6B89"/>
    <w:rsid w:val="00DB6BAE"/>
    <w:rsid w:val="00DB71E9"/>
    <w:rsid w:val="00DB77EB"/>
    <w:rsid w:val="00DB77EE"/>
    <w:rsid w:val="00DB787B"/>
    <w:rsid w:val="00DB7939"/>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881"/>
    <w:rsid w:val="00DD0A8C"/>
    <w:rsid w:val="00DD0A93"/>
    <w:rsid w:val="00DD0B04"/>
    <w:rsid w:val="00DD0B36"/>
    <w:rsid w:val="00DD0EEE"/>
    <w:rsid w:val="00DD0EF0"/>
    <w:rsid w:val="00DD11D4"/>
    <w:rsid w:val="00DD1493"/>
    <w:rsid w:val="00DD15A3"/>
    <w:rsid w:val="00DD225E"/>
    <w:rsid w:val="00DD229E"/>
    <w:rsid w:val="00DD2BB7"/>
    <w:rsid w:val="00DD2E44"/>
    <w:rsid w:val="00DD2F11"/>
    <w:rsid w:val="00DD30E3"/>
    <w:rsid w:val="00DD355D"/>
    <w:rsid w:val="00DD35A7"/>
    <w:rsid w:val="00DD3898"/>
    <w:rsid w:val="00DD3CBA"/>
    <w:rsid w:val="00DD3D1C"/>
    <w:rsid w:val="00DD3F81"/>
    <w:rsid w:val="00DD4B58"/>
    <w:rsid w:val="00DD4B9B"/>
    <w:rsid w:val="00DD55E0"/>
    <w:rsid w:val="00DD58FF"/>
    <w:rsid w:val="00DD5EBD"/>
    <w:rsid w:val="00DD636E"/>
    <w:rsid w:val="00DD63EA"/>
    <w:rsid w:val="00DD6A00"/>
    <w:rsid w:val="00DD7195"/>
    <w:rsid w:val="00DD74EE"/>
    <w:rsid w:val="00DD7832"/>
    <w:rsid w:val="00DD7848"/>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81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86E"/>
    <w:rsid w:val="00DF38EC"/>
    <w:rsid w:val="00DF3CFB"/>
    <w:rsid w:val="00DF3DD5"/>
    <w:rsid w:val="00DF4100"/>
    <w:rsid w:val="00DF42F3"/>
    <w:rsid w:val="00DF445F"/>
    <w:rsid w:val="00DF47DB"/>
    <w:rsid w:val="00DF574A"/>
    <w:rsid w:val="00DF5D00"/>
    <w:rsid w:val="00DF63EF"/>
    <w:rsid w:val="00DF6962"/>
    <w:rsid w:val="00DF70DF"/>
    <w:rsid w:val="00DF71EE"/>
    <w:rsid w:val="00DF7649"/>
    <w:rsid w:val="00DF76D5"/>
    <w:rsid w:val="00DF782F"/>
    <w:rsid w:val="00DF7C7E"/>
    <w:rsid w:val="00E0011E"/>
    <w:rsid w:val="00E00405"/>
    <w:rsid w:val="00E0059B"/>
    <w:rsid w:val="00E0086B"/>
    <w:rsid w:val="00E00A3F"/>
    <w:rsid w:val="00E013DA"/>
    <w:rsid w:val="00E013EA"/>
    <w:rsid w:val="00E01820"/>
    <w:rsid w:val="00E018C0"/>
    <w:rsid w:val="00E01B65"/>
    <w:rsid w:val="00E0243A"/>
    <w:rsid w:val="00E02463"/>
    <w:rsid w:val="00E025DA"/>
    <w:rsid w:val="00E0291A"/>
    <w:rsid w:val="00E02D3E"/>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4B"/>
    <w:rsid w:val="00E07396"/>
    <w:rsid w:val="00E07AF8"/>
    <w:rsid w:val="00E07B32"/>
    <w:rsid w:val="00E07D7E"/>
    <w:rsid w:val="00E07FAB"/>
    <w:rsid w:val="00E10128"/>
    <w:rsid w:val="00E10432"/>
    <w:rsid w:val="00E1052E"/>
    <w:rsid w:val="00E10AD4"/>
    <w:rsid w:val="00E11063"/>
    <w:rsid w:val="00E11AFF"/>
    <w:rsid w:val="00E11DC5"/>
    <w:rsid w:val="00E11DEE"/>
    <w:rsid w:val="00E1213F"/>
    <w:rsid w:val="00E122C8"/>
    <w:rsid w:val="00E124AD"/>
    <w:rsid w:val="00E1297F"/>
    <w:rsid w:val="00E12E65"/>
    <w:rsid w:val="00E12EA9"/>
    <w:rsid w:val="00E12FD6"/>
    <w:rsid w:val="00E13365"/>
    <w:rsid w:val="00E13521"/>
    <w:rsid w:val="00E13993"/>
    <w:rsid w:val="00E13A29"/>
    <w:rsid w:val="00E13A74"/>
    <w:rsid w:val="00E13B9F"/>
    <w:rsid w:val="00E1480A"/>
    <w:rsid w:val="00E14C6D"/>
    <w:rsid w:val="00E15528"/>
    <w:rsid w:val="00E15594"/>
    <w:rsid w:val="00E15728"/>
    <w:rsid w:val="00E15858"/>
    <w:rsid w:val="00E15B37"/>
    <w:rsid w:val="00E15C9D"/>
    <w:rsid w:val="00E15CF9"/>
    <w:rsid w:val="00E15F79"/>
    <w:rsid w:val="00E15FD0"/>
    <w:rsid w:val="00E164B9"/>
    <w:rsid w:val="00E164C2"/>
    <w:rsid w:val="00E16BA0"/>
    <w:rsid w:val="00E1749E"/>
    <w:rsid w:val="00E17A19"/>
    <w:rsid w:val="00E17A64"/>
    <w:rsid w:val="00E201E2"/>
    <w:rsid w:val="00E20463"/>
    <w:rsid w:val="00E20866"/>
    <w:rsid w:val="00E214FD"/>
    <w:rsid w:val="00E21CDE"/>
    <w:rsid w:val="00E21F02"/>
    <w:rsid w:val="00E221BF"/>
    <w:rsid w:val="00E225C8"/>
    <w:rsid w:val="00E2262F"/>
    <w:rsid w:val="00E226CF"/>
    <w:rsid w:val="00E2294B"/>
    <w:rsid w:val="00E22CCD"/>
    <w:rsid w:val="00E22CE8"/>
    <w:rsid w:val="00E22E3F"/>
    <w:rsid w:val="00E23913"/>
    <w:rsid w:val="00E23ADE"/>
    <w:rsid w:val="00E24543"/>
    <w:rsid w:val="00E24864"/>
    <w:rsid w:val="00E24882"/>
    <w:rsid w:val="00E24AA1"/>
    <w:rsid w:val="00E250FD"/>
    <w:rsid w:val="00E2510F"/>
    <w:rsid w:val="00E25657"/>
    <w:rsid w:val="00E258E0"/>
    <w:rsid w:val="00E2627E"/>
    <w:rsid w:val="00E2768E"/>
    <w:rsid w:val="00E27794"/>
    <w:rsid w:val="00E27D56"/>
    <w:rsid w:val="00E30DC2"/>
    <w:rsid w:val="00E313B6"/>
    <w:rsid w:val="00E313CC"/>
    <w:rsid w:val="00E3151B"/>
    <w:rsid w:val="00E3165F"/>
    <w:rsid w:val="00E319EC"/>
    <w:rsid w:val="00E31C99"/>
    <w:rsid w:val="00E31EEB"/>
    <w:rsid w:val="00E324DF"/>
    <w:rsid w:val="00E326C3"/>
    <w:rsid w:val="00E32BC3"/>
    <w:rsid w:val="00E33553"/>
    <w:rsid w:val="00E33A91"/>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0DC"/>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443"/>
    <w:rsid w:val="00E45783"/>
    <w:rsid w:val="00E458D9"/>
    <w:rsid w:val="00E4590D"/>
    <w:rsid w:val="00E45A45"/>
    <w:rsid w:val="00E45C30"/>
    <w:rsid w:val="00E45D83"/>
    <w:rsid w:val="00E45DA5"/>
    <w:rsid w:val="00E46387"/>
    <w:rsid w:val="00E463C1"/>
    <w:rsid w:val="00E4690E"/>
    <w:rsid w:val="00E46BD4"/>
    <w:rsid w:val="00E46EB0"/>
    <w:rsid w:val="00E46F4C"/>
    <w:rsid w:val="00E46F98"/>
    <w:rsid w:val="00E47077"/>
    <w:rsid w:val="00E474A8"/>
    <w:rsid w:val="00E475A1"/>
    <w:rsid w:val="00E47B44"/>
    <w:rsid w:val="00E47C2D"/>
    <w:rsid w:val="00E502C8"/>
    <w:rsid w:val="00E502EA"/>
    <w:rsid w:val="00E50849"/>
    <w:rsid w:val="00E50E90"/>
    <w:rsid w:val="00E512A5"/>
    <w:rsid w:val="00E5260F"/>
    <w:rsid w:val="00E5263F"/>
    <w:rsid w:val="00E52C96"/>
    <w:rsid w:val="00E52E6B"/>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2479"/>
    <w:rsid w:val="00E636C0"/>
    <w:rsid w:val="00E63A58"/>
    <w:rsid w:val="00E64381"/>
    <w:rsid w:val="00E64B39"/>
    <w:rsid w:val="00E64F80"/>
    <w:rsid w:val="00E65222"/>
    <w:rsid w:val="00E6545E"/>
    <w:rsid w:val="00E65995"/>
    <w:rsid w:val="00E65C1A"/>
    <w:rsid w:val="00E65F33"/>
    <w:rsid w:val="00E66160"/>
    <w:rsid w:val="00E66BB3"/>
    <w:rsid w:val="00E67F60"/>
    <w:rsid w:val="00E67FFA"/>
    <w:rsid w:val="00E70286"/>
    <w:rsid w:val="00E70787"/>
    <w:rsid w:val="00E70FF1"/>
    <w:rsid w:val="00E710BA"/>
    <w:rsid w:val="00E711D3"/>
    <w:rsid w:val="00E71C13"/>
    <w:rsid w:val="00E728BD"/>
    <w:rsid w:val="00E72A27"/>
    <w:rsid w:val="00E73A69"/>
    <w:rsid w:val="00E73A85"/>
    <w:rsid w:val="00E73C4D"/>
    <w:rsid w:val="00E7403B"/>
    <w:rsid w:val="00E743B6"/>
    <w:rsid w:val="00E74658"/>
    <w:rsid w:val="00E74E22"/>
    <w:rsid w:val="00E75041"/>
    <w:rsid w:val="00E754C1"/>
    <w:rsid w:val="00E754FB"/>
    <w:rsid w:val="00E757F7"/>
    <w:rsid w:val="00E75ADB"/>
    <w:rsid w:val="00E75CBB"/>
    <w:rsid w:val="00E7616C"/>
    <w:rsid w:val="00E762EF"/>
    <w:rsid w:val="00E77131"/>
    <w:rsid w:val="00E77ADF"/>
    <w:rsid w:val="00E77D08"/>
    <w:rsid w:val="00E80237"/>
    <w:rsid w:val="00E80702"/>
    <w:rsid w:val="00E807FC"/>
    <w:rsid w:val="00E8131F"/>
    <w:rsid w:val="00E8135A"/>
    <w:rsid w:val="00E81616"/>
    <w:rsid w:val="00E81668"/>
    <w:rsid w:val="00E816C0"/>
    <w:rsid w:val="00E8180B"/>
    <w:rsid w:val="00E8230B"/>
    <w:rsid w:val="00E8236D"/>
    <w:rsid w:val="00E82C5D"/>
    <w:rsid w:val="00E82C5F"/>
    <w:rsid w:val="00E83CF5"/>
    <w:rsid w:val="00E83D36"/>
    <w:rsid w:val="00E83D41"/>
    <w:rsid w:val="00E83F53"/>
    <w:rsid w:val="00E840B2"/>
    <w:rsid w:val="00E846AA"/>
    <w:rsid w:val="00E85201"/>
    <w:rsid w:val="00E85307"/>
    <w:rsid w:val="00E85C2C"/>
    <w:rsid w:val="00E85C97"/>
    <w:rsid w:val="00E85D04"/>
    <w:rsid w:val="00E861C8"/>
    <w:rsid w:val="00E861F5"/>
    <w:rsid w:val="00E8659C"/>
    <w:rsid w:val="00E87572"/>
    <w:rsid w:val="00E87839"/>
    <w:rsid w:val="00E9088E"/>
    <w:rsid w:val="00E90D24"/>
    <w:rsid w:val="00E911E9"/>
    <w:rsid w:val="00E91367"/>
    <w:rsid w:val="00E9244C"/>
    <w:rsid w:val="00E92499"/>
    <w:rsid w:val="00E92758"/>
    <w:rsid w:val="00E92AD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BC5"/>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296D"/>
    <w:rsid w:val="00EA3370"/>
    <w:rsid w:val="00EA34B3"/>
    <w:rsid w:val="00EA383C"/>
    <w:rsid w:val="00EA40D5"/>
    <w:rsid w:val="00EA43F9"/>
    <w:rsid w:val="00EA461F"/>
    <w:rsid w:val="00EA482D"/>
    <w:rsid w:val="00EA4ABD"/>
    <w:rsid w:val="00EA4C82"/>
    <w:rsid w:val="00EA51C1"/>
    <w:rsid w:val="00EA51D3"/>
    <w:rsid w:val="00EA5EFD"/>
    <w:rsid w:val="00EA61F9"/>
    <w:rsid w:val="00EA6600"/>
    <w:rsid w:val="00EA6BD8"/>
    <w:rsid w:val="00EA6EEB"/>
    <w:rsid w:val="00EA7120"/>
    <w:rsid w:val="00EA738B"/>
    <w:rsid w:val="00EA7437"/>
    <w:rsid w:val="00EA7444"/>
    <w:rsid w:val="00EA7582"/>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11"/>
    <w:rsid w:val="00EC0BE6"/>
    <w:rsid w:val="00EC146F"/>
    <w:rsid w:val="00EC16A8"/>
    <w:rsid w:val="00EC1833"/>
    <w:rsid w:val="00EC1931"/>
    <w:rsid w:val="00EC2024"/>
    <w:rsid w:val="00EC21F1"/>
    <w:rsid w:val="00EC2379"/>
    <w:rsid w:val="00EC2802"/>
    <w:rsid w:val="00EC2F7E"/>
    <w:rsid w:val="00EC311A"/>
    <w:rsid w:val="00EC32E9"/>
    <w:rsid w:val="00EC393D"/>
    <w:rsid w:val="00EC39BB"/>
    <w:rsid w:val="00EC3BF8"/>
    <w:rsid w:val="00EC4A4C"/>
    <w:rsid w:val="00EC4F0F"/>
    <w:rsid w:val="00EC505F"/>
    <w:rsid w:val="00EC5068"/>
    <w:rsid w:val="00EC5158"/>
    <w:rsid w:val="00EC52EB"/>
    <w:rsid w:val="00EC555B"/>
    <w:rsid w:val="00EC5648"/>
    <w:rsid w:val="00EC5F70"/>
    <w:rsid w:val="00EC5FB4"/>
    <w:rsid w:val="00EC64DF"/>
    <w:rsid w:val="00EC6741"/>
    <w:rsid w:val="00EC6921"/>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8BA"/>
    <w:rsid w:val="00ED4974"/>
    <w:rsid w:val="00ED4CF2"/>
    <w:rsid w:val="00ED4F8E"/>
    <w:rsid w:val="00ED507F"/>
    <w:rsid w:val="00ED5101"/>
    <w:rsid w:val="00ED5120"/>
    <w:rsid w:val="00ED5372"/>
    <w:rsid w:val="00ED55A6"/>
    <w:rsid w:val="00ED5718"/>
    <w:rsid w:val="00ED619D"/>
    <w:rsid w:val="00ED65F0"/>
    <w:rsid w:val="00ED6B2A"/>
    <w:rsid w:val="00ED6F49"/>
    <w:rsid w:val="00ED74E5"/>
    <w:rsid w:val="00ED7686"/>
    <w:rsid w:val="00ED7709"/>
    <w:rsid w:val="00ED7A25"/>
    <w:rsid w:val="00ED7C55"/>
    <w:rsid w:val="00ED7CC7"/>
    <w:rsid w:val="00EE014B"/>
    <w:rsid w:val="00EE0284"/>
    <w:rsid w:val="00EE0567"/>
    <w:rsid w:val="00EE0822"/>
    <w:rsid w:val="00EE0BE5"/>
    <w:rsid w:val="00EE139E"/>
    <w:rsid w:val="00EE14C7"/>
    <w:rsid w:val="00EE1D36"/>
    <w:rsid w:val="00EE1EA6"/>
    <w:rsid w:val="00EE2499"/>
    <w:rsid w:val="00EE24C3"/>
    <w:rsid w:val="00EE2C4F"/>
    <w:rsid w:val="00EE2FE7"/>
    <w:rsid w:val="00EE37E5"/>
    <w:rsid w:val="00EE3FFD"/>
    <w:rsid w:val="00EE43B9"/>
    <w:rsid w:val="00EE477D"/>
    <w:rsid w:val="00EE5D6C"/>
    <w:rsid w:val="00EE61B1"/>
    <w:rsid w:val="00EE63E6"/>
    <w:rsid w:val="00EE65A8"/>
    <w:rsid w:val="00EE677A"/>
    <w:rsid w:val="00EE69A6"/>
    <w:rsid w:val="00EE6A5F"/>
    <w:rsid w:val="00EE70D1"/>
    <w:rsid w:val="00EE76A9"/>
    <w:rsid w:val="00EE7B57"/>
    <w:rsid w:val="00EE7F24"/>
    <w:rsid w:val="00EE7FA7"/>
    <w:rsid w:val="00EF00BE"/>
    <w:rsid w:val="00EF0191"/>
    <w:rsid w:val="00EF02E0"/>
    <w:rsid w:val="00EF0555"/>
    <w:rsid w:val="00EF05DD"/>
    <w:rsid w:val="00EF09DC"/>
    <w:rsid w:val="00EF0E47"/>
    <w:rsid w:val="00EF104D"/>
    <w:rsid w:val="00EF13CC"/>
    <w:rsid w:val="00EF180A"/>
    <w:rsid w:val="00EF19C9"/>
    <w:rsid w:val="00EF2172"/>
    <w:rsid w:val="00EF21C3"/>
    <w:rsid w:val="00EF25CA"/>
    <w:rsid w:val="00EF272B"/>
    <w:rsid w:val="00EF283A"/>
    <w:rsid w:val="00EF2C39"/>
    <w:rsid w:val="00EF3230"/>
    <w:rsid w:val="00EF3325"/>
    <w:rsid w:val="00EF3390"/>
    <w:rsid w:val="00EF3499"/>
    <w:rsid w:val="00EF34F0"/>
    <w:rsid w:val="00EF3946"/>
    <w:rsid w:val="00EF3E53"/>
    <w:rsid w:val="00EF40A3"/>
    <w:rsid w:val="00EF47C7"/>
    <w:rsid w:val="00EF4858"/>
    <w:rsid w:val="00EF5A32"/>
    <w:rsid w:val="00EF5B09"/>
    <w:rsid w:val="00EF5B80"/>
    <w:rsid w:val="00EF6897"/>
    <w:rsid w:val="00EF6954"/>
    <w:rsid w:val="00EF6FE8"/>
    <w:rsid w:val="00EF7A01"/>
    <w:rsid w:val="00F004A9"/>
    <w:rsid w:val="00F00766"/>
    <w:rsid w:val="00F007E8"/>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65A"/>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244"/>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753"/>
    <w:rsid w:val="00F259DF"/>
    <w:rsid w:val="00F25EE1"/>
    <w:rsid w:val="00F26042"/>
    <w:rsid w:val="00F2610D"/>
    <w:rsid w:val="00F26479"/>
    <w:rsid w:val="00F2647D"/>
    <w:rsid w:val="00F26C30"/>
    <w:rsid w:val="00F272EC"/>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498"/>
    <w:rsid w:val="00F375CF"/>
    <w:rsid w:val="00F37647"/>
    <w:rsid w:val="00F37AF1"/>
    <w:rsid w:val="00F37B13"/>
    <w:rsid w:val="00F401B1"/>
    <w:rsid w:val="00F40A10"/>
    <w:rsid w:val="00F40D92"/>
    <w:rsid w:val="00F40ED0"/>
    <w:rsid w:val="00F41F34"/>
    <w:rsid w:val="00F41F96"/>
    <w:rsid w:val="00F42022"/>
    <w:rsid w:val="00F42AEA"/>
    <w:rsid w:val="00F43148"/>
    <w:rsid w:val="00F43398"/>
    <w:rsid w:val="00F43451"/>
    <w:rsid w:val="00F43B65"/>
    <w:rsid w:val="00F44085"/>
    <w:rsid w:val="00F443DA"/>
    <w:rsid w:val="00F44613"/>
    <w:rsid w:val="00F44645"/>
    <w:rsid w:val="00F4537E"/>
    <w:rsid w:val="00F45899"/>
    <w:rsid w:val="00F45BAC"/>
    <w:rsid w:val="00F466A4"/>
    <w:rsid w:val="00F467DA"/>
    <w:rsid w:val="00F46905"/>
    <w:rsid w:val="00F46AB2"/>
    <w:rsid w:val="00F46B25"/>
    <w:rsid w:val="00F470D5"/>
    <w:rsid w:val="00F4713C"/>
    <w:rsid w:val="00F472A3"/>
    <w:rsid w:val="00F472CD"/>
    <w:rsid w:val="00F476C9"/>
    <w:rsid w:val="00F47A26"/>
    <w:rsid w:val="00F47D16"/>
    <w:rsid w:val="00F5006C"/>
    <w:rsid w:val="00F50CBD"/>
    <w:rsid w:val="00F50F2A"/>
    <w:rsid w:val="00F51D45"/>
    <w:rsid w:val="00F51E5B"/>
    <w:rsid w:val="00F520D7"/>
    <w:rsid w:val="00F52492"/>
    <w:rsid w:val="00F52AE0"/>
    <w:rsid w:val="00F52CE2"/>
    <w:rsid w:val="00F530B4"/>
    <w:rsid w:val="00F53223"/>
    <w:rsid w:val="00F532E8"/>
    <w:rsid w:val="00F5339D"/>
    <w:rsid w:val="00F53496"/>
    <w:rsid w:val="00F53866"/>
    <w:rsid w:val="00F53C2F"/>
    <w:rsid w:val="00F53DF1"/>
    <w:rsid w:val="00F54585"/>
    <w:rsid w:val="00F54ACF"/>
    <w:rsid w:val="00F54DA8"/>
    <w:rsid w:val="00F5529C"/>
    <w:rsid w:val="00F559E2"/>
    <w:rsid w:val="00F55ECD"/>
    <w:rsid w:val="00F56246"/>
    <w:rsid w:val="00F56348"/>
    <w:rsid w:val="00F5649F"/>
    <w:rsid w:val="00F56C85"/>
    <w:rsid w:val="00F56CC9"/>
    <w:rsid w:val="00F56CF4"/>
    <w:rsid w:val="00F57139"/>
    <w:rsid w:val="00F5715A"/>
    <w:rsid w:val="00F574B2"/>
    <w:rsid w:val="00F577A4"/>
    <w:rsid w:val="00F57B4D"/>
    <w:rsid w:val="00F57C83"/>
    <w:rsid w:val="00F57FB7"/>
    <w:rsid w:val="00F60EA0"/>
    <w:rsid w:val="00F61579"/>
    <w:rsid w:val="00F615AC"/>
    <w:rsid w:val="00F61CFF"/>
    <w:rsid w:val="00F61D92"/>
    <w:rsid w:val="00F61ECE"/>
    <w:rsid w:val="00F62008"/>
    <w:rsid w:val="00F622A1"/>
    <w:rsid w:val="00F62812"/>
    <w:rsid w:val="00F62AFB"/>
    <w:rsid w:val="00F62CD9"/>
    <w:rsid w:val="00F6365F"/>
    <w:rsid w:val="00F637C2"/>
    <w:rsid w:val="00F63DEC"/>
    <w:rsid w:val="00F640E7"/>
    <w:rsid w:val="00F64109"/>
    <w:rsid w:val="00F645F7"/>
    <w:rsid w:val="00F64889"/>
    <w:rsid w:val="00F64D4B"/>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01"/>
    <w:rsid w:val="00F71595"/>
    <w:rsid w:val="00F7171B"/>
    <w:rsid w:val="00F71BA6"/>
    <w:rsid w:val="00F71E5B"/>
    <w:rsid w:val="00F71FA3"/>
    <w:rsid w:val="00F72151"/>
    <w:rsid w:val="00F723AE"/>
    <w:rsid w:val="00F724F5"/>
    <w:rsid w:val="00F726A0"/>
    <w:rsid w:val="00F72D99"/>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9FF"/>
    <w:rsid w:val="00F81FBD"/>
    <w:rsid w:val="00F8206E"/>
    <w:rsid w:val="00F820A6"/>
    <w:rsid w:val="00F8239C"/>
    <w:rsid w:val="00F8297B"/>
    <w:rsid w:val="00F82E26"/>
    <w:rsid w:val="00F83613"/>
    <w:rsid w:val="00F8381F"/>
    <w:rsid w:val="00F84454"/>
    <w:rsid w:val="00F8449B"/>
    <w:rsid w:val="00F844BF"/>
    <w:rsid w:val="00F84626"/>
    <w:rsid w:val="00F8476C"/>
    <w:rsid w:val="00F84846"/>
    <w:rsid w:val="00F84EAB"/>
    <w:rsid w:val="00F85748"/>
    <w:rsid w:val="00F85F5B"/>
    <w:rsid w:val="00F863A9"/>
    <w:rsid w:val="00F864A4"/>
    <w:rsid w:val="00F86A45"/>
    <w:rsid w:val="00F86EED"/>
    <w:rsid w:val="00F873CC"/>
    <w:rsid w:val="00F878FE"/>
    <w:rsid w:val="00F87B44"/>
    <w:rsid w:val="00F87FEA"/>
    <w:rsid w:val="00F904D5"/>
    <w:rsid w:val="00F90581"/>
    <w:rsid w:val="00F9096A"/>
    <w:rsid w:val="00F90BC9"/>
    <w:rsid w:val="00F90BF9"/>
    <w:rsid w:val="00F9105D"/>
    <w:rsid w:val="00F91426"/>
    <w:rsid w:val="00F91545"/>
    <w:rsid w:val="00F9159A"/>
    <w:rsid w:val="00F915B3"/>
    <w:rsid w:val="00F91EC3"/>
    <w:rsid w:val="00F921FB"/>
    <w:rsid w:val="00F922F9"/>
    <w:rsid w:val="00F924B0"/>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7E2"/>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1F7"/>
    <w:rsid w:val="00FA336F"/>
    <w:rsid w:val="00FA34B5"/>
    <w:rsid w:val="00FA358B"/>
    <w:rsid w:val="00FA3606"/>
    <w:rsid w:val="00FA3A55"/>
    <w:rsid w:val="00FA3E09"/>
    <w:rsid w:val="00FA41EC"/>
    <w:rsid w:val="00FA4272"/>
    <w:rsid w:val="00FA42B2"/>
    <w:rsid w:val="00FA42C8"/>
    <w:rsid w:val="00FA45DA"/>
    <w:rsid w:val="00FA4CD9"/>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33A"/>
    <w:rsid w:val="00FB45C7"/>
    <w:rsid w:val="00FB4711"/>
    <w:rsid w:val="00FB484F"/>
    <w:rsid w:val="00FB4AB0"/>
    <w:rsid w:val="00FB4CE8"/>
    <w:rsid w:val="00FB4D27"/>
    <w:rsid w:val="00FB4DCA"/>
    <w:rsid w:val="00FB52C9"/>
    <w:rsid w:val="00FB5F8E"/>
    <w:rsid w:val="00FB611D"/>
    <w:rsid w:val="00FB6496"/>
    <w:rsid w:val="00FB66B2"/>
    <w:rsid w:val="00FB6B34"/>
    <w:rsid w:val="00FB6D5E"/>
    <w:rsid w:val="00FB6E6C"/>
    <w:rsid w:val="00FB7656"/>
    <w:rsid w:val="00FB7E32"/>
    <w:rsid w:val="00FB7FBA"/>
    <w:rsid w:val="00FC0159"/>
    <w:rsid w:val="00FC0643"/>
    <w:rsid w:val="00FC0C0E"/>
    <w:rsid w:val="00FC0E2B"/>
    <w:rsid w:val="00FC0F10"/>
    <w:rsid w:val="00FC1034"/>
    <w:rsid w:val="00FC1821"/>
    <w:rsid w:val="00FC19E5"/>
    <w:rsid w:val="00FC20D6"/>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370"/>
    <w:rsid w:val="00FD0B0C"/>
    <w:rsid w:val="00FD0E73"/>
    <w:rsid w:val="00FD0F11"/>
    <w:rsid w:val="00FD1169"/>
    <w:rsid w:val="00FD146E"/>
    <w:rsid w:val="00FD15A1"/>
    <w:rsid w:val="00FD1653"/>
    <w:rsid w:val="00FD1798"/>
    <w:rsid w:val="00FD2326"/>
    <w:rsid w:val="00FD294C"/>
    <w:rsid w:val="00FD2E86"/>
    <w:rsid w:val="00FD2F8A"/>
    <w:rsid w:val="00FD37CD"/>
    <w:rsid w:val="00FD385F"/>
    <w:rsid w:val="00FD39C8"/>
    <w:rsid w:val="00FD3D0B"/>
    <w:rsid w:val="00FD3DB9"/>
    <w:rsid w:val="00FD409B"/>
    <w:rsid w:val="00FD4641"/>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B0"/>
    <w:rsid w:val="00FE049A"/>
    <w:rsid w:val="00FE07B5"/>
    <w:rsid w:val="00FE07D1"/>
    <w:rsid w:val="00FE0DA3"/>
    <w:rsid w:val="00FE1315"/>
    <w:rsid w:val="00FE1384"/>
    <w:rsid w:val="00FE1653"/>
    <w:rsid w:val="00FE16BC"/>
    <w:rsid w:val="00FE1C34"/>
    <w:rsid w:val="00FE1D47"/>
    <w:rsid w:val="00FE2268"/>
    <w:rsid w:val="00FE23D7"/>
    <w:rsid w:val="00FE298F"/>
    <w:rsid w:val="00FE2BEB"/>
    <w:rsid w:val="00FE2CEC"/>
    <w:rsid w:val="00FE2EBC"/>
    <w:rsid w:val="00FE30BC"/>
    <w:rsid w:val="00FE380A"/>
    <w:rsid w:val="00FE3CDD"/>
    <w:rsid w:val="00FE41B6"/>
    <w:rsid w:val="00FE45A2"/>
    <w:rsid w:val="00FE4DBB"/>
    <w:rsid w:val="00FE5291"/>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B07"/>
    <w:rsid w:val="00FF1E6F"/>
    <w:rsid w:val="00FF1E70"/>
    <w:rsid w:val="00FF2046"/>
    <w:rsid w:val="00FF230C"/>
    <w:rsid w:val="00FF232F"/>
    <w:rsid w:val="00FF24A1"/>
    <w:rsid w:val="00FF26E4"/>
    <w:rsid w:val="00FF2B5B"/>
    <w:rsid w:val="00FF3369"/>
    <w:rsid w:val="00FF35D1"/>
    <w:rsid w:val="00FF3633"/>
    <w:rsid w:val="00FF3A23"/>
    <w:rsid w:val="00FF3C95"/>
    <w:rsid w:val="00FF3CB9"/>
    <w:rsid w:val="00FF3D60"/>
    <w:rsid w:val="00FF45B9"/>
    <w:rsid w:val="00FF4907"/>
    <w:rsid w:val="00FF49F8"/>
    <w:rsid w:val="00FF4C2B"/>
    <w:rsid w:val="00FF50C0"/>
    <w:rsid w:val="00FF560E"/>
    <w:rsid w:val="00FF60E0"/>
    <w:rsid w:val="00FF63A0"/>
    <w:rsid w:val="00FF6718"/>
    <w:rsid w:val="00FF71B5"/>
    <w:rsid w:val="00FF73B9"/>
    <w:rsid w:val="00FF73FC"/>
    <w:rsid w:val="00FF740B"/>
    <w:rsid w:val="00FF7BC6"/>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4860041E-8B45-4731-B8CE-B1CE1B8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14C7"/>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E14C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E14C7"/>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paragraph" w:customStyle="1" w:styleId="aff3">
    <w:basedOn w:val="a"/>
    <w:next w:val="af5"/>
    <w:uiPriority w:val="34"/>
    <w:qFormat/>
    <w:rsid w:val="00A46A86"/>
    <w:pPr>
      <w:spacing w:after="180"/>
      <w:ind w:firstLineChars="200" w:firstLine="420"/>
    </w:pPr>
    <w:rPr>
      <w:rFonts w:ascii="Times New Roman" w:eastAsia="宋体" w:hAnsi="Times New Roman" w:cs="Times New Roman"/>
      <w:sz w:val="20"/>
      <w:szCs w:val="20"/>
      <w:lang w:val="en-GB" w:eastAsia="en-US"/>
    </w:rPr>
  </w:style>
  <w:style w:type="character" w:customStyle="1" w:styleId="20">
    <w:name w:val="标题 2 字符"/>
    <w:aliases w:val="H2 字符,h2 字符,DO NOT USE_h2 字符,h21 字符,Heading 2 3GPP 字符"/>
    <w:basedOn w:val="a0"/>
    <w:link w:val="2"/>
    <w:rsid w:val="00270680"/>
    <w:rPr>
      <w:rFonts w:ascii="Arial" w:hAnsi="Arial"/>
      <w:sz w:val="32"/>
      <w:lang w:val="en-GB" w:eastAsia="en-US"/>
    </w:rPr>
  </w:style>
  <w:style w:type="character" w:customStyle="1" w:styleId="30">
    <w:name w:val="标题 3 字符"/>
    <w:aliases w:val="Heading 3 3GPP 字符"/>
    <w:basedOn w:val="a0"/>
    <w:link w:val="3"/>
    <w:rsid w:val="00C549B5"/>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0D23FA"/>
    <w:rPr>
      <w:rFonts w:ascii="Times New Roman" w:eastAsia="Times New Roman" w:hAnsi="Times New Roman"/>
    </w:rPr>
  </w:style>
  <w:style w:type="character" w:customStyle="1" w:styleId="ui-provider">
    <w:name w:val="ui-provider"/>
    <w:basedOn w:val="a0"/>
    <w:rsid w:val="000B1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214775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452821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76795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87728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630555">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4340220">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3686552">
      <w:bodyDiv w:val="1"/>
      <w:marLeft w:val="0"/>
      <w:marRight w:val="0"/>
      <w:marTop w:val="0"/>
      <w:marBottom w:val="0"/>
      <w:divBdr>
        <w:top w:val="none" w:sz="0" w:space="0" w:color="auto"/>
        <w:left w:val="none" w:sz="0" w:space="0" w:color="auto"/>
        <w:bottom w:val="none" w:sz="0" w:space="0" w:color="auto"/>
        <w:right w:val="none" w:sz="0" w:space="0" w:color="auto"/>
      </w:divBdr>
      <w:divsChild>
        <w:div w:id="2006594223">
          <w:marLeft w:val="432"/>
          <w:marRight w:val="0"/>
          <w:marTop w:val="24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203549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279076">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004004">
      <w:bodyDiv w:val="1"/>
      <w:marLeft w:val="0"/>
      <w:marRight w:val="0"/>
      <w:marTop w:val="0"/>
      <w:marBottom w:val="0"/>
      <w:divBdr>
        <w:top w:val="none" w:sz="0" w:space="0" w:color="auto"/>
        <w:left w:val="none" w:sz="0" w:space="0" w:color="auto"/>
        <w:bottom w:val="none" w:sz="0" w:space="0" w:color="auto"/>
        <w:right w:val="none" w:sz="0" w:space="0" w:color="auto"/>
      </w:divBdr>
      <w:divsChild>
        <w:div w:id="1275868303">
          <w:marLeft w:val="547"/>
          <w:marRight w:val="0"/>
          <w:marTop w:val="0"/>
          <w:marBottom w:val="100"/>
          <w:divBdr>
            <w:top w:val="none" w:sz="0" w:space="0" w:color="auto"/>
            <w:left w:val="none" w:sz="0" w:space="0" w:color="auto"/>
            <w:bottom w:val="none" w:sz="0" w:space="0" w:color="auto"/>
            <w:right w:val="none" w:sz="0" w:space="0" w:color="auto"/>
          </w:divBdr>
        </w:div>
        <w:div w:id="2000159603">
          <w:marLeft w:val="1166"/>
          <w:marRight w:val="0"/>
          <w:marTop w:val="0"/>
          <w:marBottom w:val="100"/>
          <w:divBdr>
            <w:top w:val="none" w:sz="0" w:space="0" w:color="auto"/>
            <w:left w:val="none" w:sz="0" w:space="0" w:color="auto"/>
            <w:bottom w:val="none" w:sz="0" w:space="0" w:color="auto"/>
            <w:right w:val="none" w:sz="0" w:space="0" w:color="auto"/>
          </w:divBdr>
        </w:div>
        <w:div w:id="24186190">
          <w:marLeft w:val="547"/>
          <w:marRight w:val="0"/>
          <w:marTop w:val="0"/>
          <w:marBottom w:val="100"/>
          <w:divBdr>
            <w:top w:val="none" w:sz="0" w:space="0" w:color="auto"/>
            <w:left w:val="none" w:sz="0" w:space="0" w:color="auto"/>
            <w:bottom w:val="none" w:sz="0" w:space="0" w:color="auto"/>
            <w:right w:val="none" w:sz="0" w:space="0" w:color="auto"/>
          </w:divBdr>
        </w:div>
        <w:div w:id="1353452570">
          <w:marLeft w:val="1166"/>
          <w:marRight w:val="0"/>
          <w:marTop w:val="0"/>
          <w:marBottom w:val="100"/>
          <w:divBdr>
            <w:top w:val="none" w:sz="0" w:space="0" w:color="auto"/>
            <w:left w:val="none" w:sz="0" w:space="0" w:color="auto"/>
            <w:bottom w:val="none" w:sz="0" w:space="0" w:color="auto"/>
            <w:right w:val="none" w:sz="0" w:space="0" w:color="auto"/>
          </w:divBdr>
        </w:div>
        <w:div w:id="795098476">
          <w:marLeft w:val="1800"/>
          <w:marRight w:val="0"/>
          <w:marTop w:val="0"/>
          <w:marBottom w:val="100"/>
          <w:divBdr>
            <w:top w:val="none" w:sz="0" w:space="0" w:color="auto"/>
            <w:left w:val="none" w:sz="0" w:space="0" w:color="auto"/>
            <w:bottom w:val="none" w:sz="0" w:space="0" w:color="auto"/>
            <w:right w:val="none" w:sz="0" w:space="0" w:color="auto"/>
          </w:divBdr>
        </w:div>
        <w:div w:id="2051952389">
          <w:marLeft w:val="1166"/>
          <w:marRight w:val="0"/>
          <w:marTop w:val="0"/>
          <w:marBottom w:val="10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479375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1719001">
      <w:bodyDiv w:val="1"/>
      <w:marLeft w:val="0"/>
      <w:marRight w:val="0"/>
      <w:marTop w:val="0"/>
      <w:marBottom w:val="0"/>
      <w:divBdr>
        <w:top w:val="none" w:sz="0" w:space="0" w:color="auto"/>
        <w:left w:val="none" w:sz="0" w:space="0" w:color="auto"/>
        <w:bottom w:val="none" w:sz="0" w:space="0" w:color="auto"/>
        <w:right w:val="none" w:sz="0" w:space="0" w:color="auto"/>
      </w:divBdr>
      <w:divsChild>
        <w:div w:id="561138176">
          <w:marLeft w:val="547"/>
          <w:marRight w:val="0"/>
          <w:marTop w:val="0"/>
          <w:marBottom w:val="100"/>
          <w:divBdr>
            <w:top w:val="none" w:sz="0" w:space="0" w:color="auto"/>
            <w:left w:val="none" w:sz="0" w:space="0" w:color="auto"/>
            <w:bottom w:val="none" w:sz="0" w:space="0" w:color="auto"/>
            <w:right w:val="none" w:sz="0" w:space="0" w:color="auto"/>
          </w:divBdr>
        </w:div>
        <w:div w:id="1129007777">
          <w:marLeft w:val="1166"/>
          <w:marRight w:val="0"/>
          <w:marTop w:val="0"/>
          <w:marBottom w:val="100"/>
          <w:divBdr>
            <w:top w:val="none" w:sz="0" w:space="0" w:color="auto"/>
            <w:left w:val="none" w:sz="0" w:space="0" w:color="auto"/>
            <w:bottom w:val="none" w:sz="0" w:space="0" w:color="auto"/>
            <w:right w:val="none" w:sz="0" w:space="0" w:color="auto"/>
          </w:divBdr>
        </w:div>
        <w:div w:id="4405506">
          <w:marLeft w:val="547"/>
          <w:marRight w:val="0"/>
          <w:marTop w:val="0"/>
          <w:marBottom w:val="100"/>
          <w:divBdr>
            <w:top w:val="none" w:sz="0" w:space="0" w:color="auto"/>
            <w:left w:val="none" w:sz="0" w:space="0" w:color="auto"/>
            <w:bottom w:val="none" w:sz="0" w:space="0" w:color="auto"/>
            <w:right w:val="none" w:sz="0" w:space="0" w:color="auto"/>
          </w:divBdr>
        </w:div>
        <w:div w:id="1820229188">
          <w:marLeft w:val="1166"/>
          <w:marRight w:val="0"/>
          <w:marTop w:val="0"/>
          <w:marBottom w:val="100"/>
          <w:divBdr>
            <w:top w:val="none" w:sz="0" w:space="0" w:color="auto"/>
            <w:left w:val="none" w:sz="0" w:space="0" w:color="auto"/>
            <w:bottom w:val="none" w:sz="0" w:space="0" w:color="auto"/>
            <w:right w:val="none" w:sz="0" w:space="0" w:color="auto"/>
          </w:divBdr>
        </w:div>
        <w:div w:id="1874225660">
          <w:marLeft w:val="1800"/>
          <w:marRight w:val="0"/>
          <w:marTop w:val="0"/>
          <w:marBottom w:val="100"/>
          <w:divBdr>
            <w:top w:val="none" w:sz="0" w:space="0" w:color="auto"/>
            <w:left w:val="none" w:sz="0" w:space="0" w:color="auto"/>
            <w:bottom w:val="none" w:sz="0" w:space="0" w:color="auto"/>
            <w:right w:val="none" w:sz="0" w:space="0" w:color="auto"/>
          </w:divBdr>
        </w:div>
        <w:div w:id="565916176">
          <w:marLeft w:val="1166"/>
          <w:marRight w:val="0"/>
          <w:marTop w:val="0"/>
          <w:marBottom w:val="100"/>
          <w:divBdr>
            <w:top w:val="none" w:sz="0" w:space="0" w:color="auto"/>
            <w:left w:val="none" w:sz="0" w:space="0" w:color="auto"/>
            <w:bottom w:val="none" w:sz="0" w:space="0" w:color="auto"/>
            <w:right w:val="none" w:sz="0" w:space="0" w:color="auto"/>
          </w:divBdr>
        </w:div>
      </w:divsChild>
    </w:div>
    <w:div w:id="6462091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2220430">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973525">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87974555">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3092826">
      <w:bodyDiv w:val="1"/>
      <w:marLeft w:val="0"/>
      <w:marRight w:val="0"/>
      <w:marTop w:val="0"/>
      <w:marBottom w:val="0"/>
      <w:divBdr>
        <w:top w:val="none" w:sz="0" w:space="0" w:color="auto"/>
        <w:left w:val="none" w:sz="0" w:space="0" w:color="auto"/>
        <w:bottom w:val="none" w:sz="0" w:space="0" w:color="auto"/>
        <w:right w:val="none" w:sz="0" w:space="0" w:color="auto"/>
      </w:divBdr>
      <w:divsChild>
        <w:div w:id="646252696">
          <w:marLeft w:val="1267"/>
          <w:marRight w:val="0"/>
          <w:marTop w:val="180"/>
          <w:marBottom w:val="0"/>
          <w:divBdr>
            <w:top w:val="none" w:sz="0" w:space="0" w:color="auto"/>
            <w:left w:val="none" w:sz="0" w:space="0" w:color="auto"/>
            <w:bottom w:val="none" w:sz="0" w:space="0" w:color="auto"/>
            <w:right w:val="none" w:sz="0" w:space="0" w:color="auto"/>
          </w:divBdr>
        </w:div>
        <w:div w:id="534124787">
          <w:marLeft w:val="1699"/>
          <w:marRight w:val="0"/>
          <w:marTop w:val="12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15309853">
      <w:bodyDiv w:val="1"/>
      <w:marLeft w:val="0"/>
      <w:marRight w:val="0"/>
      <w:marTop w:val="0"/>
      <w:marBottom w:val="0"/>
      <w:divBdr>
        <w:top w:val="none" w:sz="0" w:space="0" w:color="auto"/>
        <w:left w:val="none" w:sz="0" w:space="0" w:color="auto"/>
        <w:bottom w:val="none" w:sz="0" w:space="0" w:color="auto"/>
        <w:right w:val="none" w:sz="0" w:space="0" w:color="auto"/>
      </w:divBdr>
      <w:divsChild>
        <w:div w:id="2108502720">
          <w:marLeft w:val="446"/>
          <w:marRight w:val="0"/>
          <w:marTop w:val="0"/>
          <w:marBottom w:val="0"/>
          <w:divBdr>
            <w:top w:val="none" w:sz="0" w:space="0" w:color="auto"/>
            <w:left w:val="none" w:sz="0" w:space="0" w:color="auto"/>
            <w:bottom w:val="none" w:sz="0" w:space="0" w:color="auto"/>
            <w:right w:val="none" w:sz="0" w:space="0" w:color="auto"/>
          </w:divBdr>
        </w:div>
        <w:div w:id="173540156">
          <w:marLeft w:val="446"/>
          <w:marRight w:val="0"/>
          <w:marTop w:val="0"/>
          <w:marBottom w:val="0"/>
          <w:divBdr>
            <w:top w:val="none" w:sz="0" w:space="0" w:color="auto"/>
            <w:left w:val="none" w:sz="0" w:space="0" w:color="auto"/>
            <w:bottom w:val="none" w:sz="0" w:space="0" w:color="auto"/>
            <w:right w:val="none" w:sz="0" w:space="0" w:color="auto"/>
          </w:divBdr>
        </w:div>
        <w:div w:id="305621802">
          <w:marLeft w:val="446"/>
          <w:marRight w:val="0"/>
          <w:marTop w:val="0"/>
          <w:marBottom w:val="0"/>
          <w:divBdr>
            <w:top w:val="none" w:sz="0" w:space="0" w:color="auto"/>
            <w:left w:val="none" w:sz="0" w:space="0" w:color="auto"/>
            <w:bottom w:val="none" w:sz="0" w:space="0" w:color="auto"/>
            <w:right w:val="none" w:sz="0" w:space="0" w:color="auto"/>
          </w:divBdr>
        </w:div>
        <w:div w:id="458692828">
          <w:marLeft w:val="446"/>
          <w:marRight w:val="0"/>
          <w:marTop w:val="0"/>
          <w:marBottom w:val="0"/>
          <w:divBdr>
            <w:top w:val="none" w:sz="0" w:space="0" w:color="auto"/>
            <w:left w:val="none" w:sz="0" w:space="0" w:color="auto"/>
            <w:bottom w:val="none" w:sz="0" w:space="0" w:color="auto"/>
            <w:right w:val="none" w:sz="0" w:space="0" w:color="auto"/>
          </w:divBdr>
        </w:div>
        <w:div w:id="1753501068">
          <w:marLeft w:val="446"/>
          <w:marRight w:val="0"/>
          <w:marTop w:val="0"/>
          <w:marBottom w:val="0"/>
          <w:divBdr>
            <w:top w:val="none" w:sz="0" w:space="0" w:color="auto"/>
            <w:left w:val="none" w:sz="0" w:space="0" w:color="auto"/>
            <w:bottom w:val="none" w:sz="0" w:space="0" w:color="auto"/>
            <w:right w:val="none" w:sz="0" w:space="0" w:color="auto"/>
          </w:divBdr>
        </w:div>
        <w:div w:id="1797407918">
          <w:marLeft w:val="446"/>
          <w:marRight w:val="0"/>
          <w:marTop w:val="0"/>
          <w:marBottom w:val="0"/>
          <w:divBdr>
            <w:top w:val="none" w:sz="0" w:space="0" w:color="auto"/>
            <w:left w:val="none" w:sz="0" w:space="0" w:color="auto"/>
            <w:bottom w:val="none" w:sz="0" w:space="0" w:color="auto"/>
            <w:right w:val="none" w:sz="0" w:space="0" w:color="auto"/>
          </w:divBdr>
        </w:div>
        <w:div w:id="1496605486">
          <w:marLeft w:val="446"/>
          <w:marRight w:val="0"/>
          <w:marTop w:val="0"/>
          <w:marBottom w:val="0"/>
          <w:divBdr>
            <w:top w:val="none" w:sz="0" w:space="0" w:color="auto"/>
            <w:left w:val="none" w:sz="0" w:space="0" w:color="auto"/>
            <w:bottom w:val="none" w:sz="0" w:space="0" w:color="auto"/>
            <w:right w:val="none" w:sz="0" w:space="0" w:color="auto"/>
          </w:divBdr>
        </w:div>
        <w:div w:id="1806310283">
          <w:marLeft w:val="446"/>
          <w:marRight w:val="0"/>
          <w:marTop w:val="0"/>
          <w:marBottom w:val="0"/>
          <w:divBdr>
            <w:top w:val="none" w:sz="0" w:space="0" w:color="auto"/>
            <w:left w:val="none" w:sz="0" w:space="0" w:color="auto"/>
            <w:bottom w:val="none" w:sz="0" w:space="0" w:color="auto"/>
            <w:right w:val="none" w:sz="0" w:space="0" w:color="auto"/>
          </w:divBdr>
        </w:div>
        <w:div w:id="515852269">
          <w:marLeft w:val="446"/>
          <w:marRight w:val="0"/>
          <w:marTop w:val="0"/>
          <w:marBottom w:val="0"/>
          <w:divBdr>
            <w:top w:val="none" w:sz="0" w:space="0" w:color="auto"/>
            <w:left w:val="none" w:sz="0" w:space="0" w:color="auto"/>
            <w:bottom w:val="none" w:sz="0" w:space="0" w:color="auto"/>
            <w:right w:val="none" w:sz="0" w:space="0" w:color="auto"/>
          </w:divBdr>
        </w:div>
        <w:div w:id="742214897">
          <w:marLeft w:val="446"/>
          <w:marRight w:val="0"/>
          <w:marTop w:val="0"/>
          <w:marBottom w:val="0"/>
          <w:divBdr>
            <w:top w:val="none" w:sz="0" w:space="0" w:color="auto"/>
            <w:left w:val="none" w:sz="0" w:space="0" w:color="auto"/>
            <w:bottom w:val="none" w:sz="0" w:space="0" w:color="auto"/>
            <w:right w:val="none" w:sz="0" w:space="0" w:color="auto"/>
          </w:divBdr>
        </w:div>
      </w:divsChild>
    </w:div>
    <w:div w:id="1216628312">
      <w:bodyDiv w:val="1"/>
      <w:marLeft w:val="0"/>
      <w:marRight w:val="0"/>
      <w:marTop w:val="0"/>
      <w:marBottom w:val="0"/>
      <w:divBdr>
        <w:top w:val="none" w:sz="0" w:space="0" w:color="auto"/>
        <w:left w:val="none" w:sz="0" w:space="0" w:color="auto"/>
        <w:bottom w:val="none" w:sz="0" w:space="0" w:color="auto"/>
        <w:right w:val="none" w:sz="0" w:space="0" w:color="auto"/>
      </w:divBdr>
    </w:div>
    <w:div w:id="1231422464">
      <w:bodyDiv w:val="1"/>
      <w:marLeft w:val="0"/>
      <w:marRight w:val="0"/>
      <w:marTop w:val="0"/>
      <w:marBottom w:val="0"/>
      <w:divBdr>
        <w:top w:val="none" w:sz="0" w:space="0" w:color="auto"/>
        <w:left w:val="none" w:sz="0" w:space="0" w:color="auto"/>
        <w:bottom w:val="none" w:sz="0" w:space="0" w:color="auto"/>
        <w:right w:val="none" w:sz="0" w:space="0" w:color="auto"/>
      </w:divBdr>
    </w:div>
    <w:div w:id="127313050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366885">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9330092">
      <w:bodyDiv w:val="1"/>
      <w:marLeft w:val="0"/>
      <w:marRight w:val="0"/>
      <w:marTop w:val="0"/>
      <w:marBottom w:val="0"/>
      <w:divBdr>
        <w:top w:val="none" w:sz="0" w:space="0" w:color="auto"/>
        <w:left w:val="none" w:sz="0" w:space="0" w:color="auto"/>
        <w:bottom w:val="none" w:sz="0" w:space="0" w:color="auto"/>
        <w:right w:val="none" w:sz="0" w:space="0" w:color="auto"/>
      </w:divBdr>
      <w:divsChild>
        <w:div w:id="2130470377">
          <w:marLeft w:val="1267"/>
          <w:marRight w:val="0"/>
          <w:marTop w:val="18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57886610">
      <w:bodyDiv w:val="1"/>
      <w:marLeft w:val="0"/>
      <w:marRight w:val="0"/>
      <w:marTop w:val="0"/>
      <w:marBottom w:val="0"/>
      <w:divBdr>
        <w:top w:val="none" w:sz="0" w:space="0" w:color="auto"/>
        <w:left w:val="none" w:sz="0" w:space="0" w:color="auto"/>
        <w:bottom w:val="none" w:sz="0" w:space="0" w:color="auto"/>
        <w:right w:val="none" w:sz="0" w:space="0" w:color="auto"/>
      </w:divBdr>
      <w:divsChild>
        <w:div w:id="246578988">
          <w:marLeft w:val="1267"/>
          <w:marRight w:val="0"/>
          <w:marTop w:val="180"/>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3087">
      <w:bodyDiv w:val="1"/>
      <w:marLeft w:val="0"/>
      <w:marRight w:val="0"/>
      <w:marTop w:val="0"/>
      <w:marBottom w:val="0"/>
      <w:divBdr>
        <w:top w:val="none" w:sz="0" w:space="0" w:color="auto"/>
        <w:left w:val="none" w:sz="0" w:space="0" w:color="auto"/>
        <w:bottom w:val="none" w:sz="0" w:space="0" w:color="auto"/>
        <w:right w:val="none" w:sz="0" w:space="0" w:color="auto"/>
      </w:divBdr>
      <w:divsChild>
        <w:div w:id="2025981158">
          <w:marLeft w:val="547"/>
          <w:marRight w:val="0"/>
          <w:marTop w:val="0"/>
          <w:marBottom w:val="0"/>
          <w:divBdr>
            <w:top w:val="none" w:sz="0" w:space="0" w:color="auto"/>
            <w:left w:val="none" w:sz="0" w:space="0" w:color="auto"/>
            <w:bottom w:val="none" w:sz="0" w:space="0" w:color="auto"/>
            <w:right w:val="none" w:sz="0" w:space="0" w:color="auto"/>
          </w:divBdr>
        </w:div>
        <w:div w:id="1610819657">
          <w:marLeft w:val="547"/>
          <w:marRight w:val="0"/>
          <w:marTop w:val="0"/>
          <w:marBottom w:val="0"/>
          <w:divBdr>
            <w:top w:val="none" w:sz="0" w:space="0" w:color="auto"/>
            <w:left w:val="none" w:sz="0" w:space="0" w:color="auto"/>
            <w:bottom w:val="none" w:sz="0" w:space="0" w:color="auto"/>
            <w:right w:val="none" w:sz="0" w:space="0" w:color="auto"/>
          </w:divBdr>
        </w:div>
        <w:div w:id="937954620">
          <w:marLeft w:val="547"/>
          <w:marRight w:val="0"/>
          <w:marTop w:val="0"/>
          <w:marBottom w:val="0"/>
          <w:divBdr>
            <w:top w:val="none" w:sz="0" w:space="0" w:color="auto"/>
            <w:left w:val="none" w:sz="0" w:space="0" w:color="auto"/>
            <w:bottom w:val="none" w:sz="0" w:space="0" w:color="auto"/>
            <w:right w:val="none" w:sz="0" w:space="0" w:color="auto"/>
          </w:divBdr>
        </w:div>
        <w:div w:id="632833156">
          <w:marLeft w:val="547"/>
          <w:marRight w:val="0"/>
          <w:marTop w:val="0"/>
          <w:marBottom w:val="0"/>
          <w:divBdr>
            <w:top w:val="none" w:sz="0" w:space="0" w:color="auto"/>
            <w:left w:val="none" w:sz="0" w:space="0" w:color="auto"/>
            <w:bottom w:val="none" w:sz="0" w:space="0" w:color="auto"/>
            <w:right w:val="none" w:sz="0" w:space="0" w:color="auto"/>
          </w:divBdr>
        </w:div>
        <w:div w:id="1390377165">
          <w:marLeft w:val="547"/>
          <w:marRight w:val="0"/>
          <w:marTop w:val="0"/>
          <w:marBottom w:val="0"/>
          <w:divBdr>
            <w:top w:val="none" w:sz="0" w:space="0" w:color="auto"/>
            <w:left w:val="none" w:sz="0" w:space="0" w:color="auto"/>
            <w:bottom w:val="none" w:sz="0" w:space="0" w:color="auto"/>
            <w:right w:val="none" w:sz="0" w:space="0" w:color="auto"/>
          </w:divBdr>
        </w:div>
        <w:div w:id="450513725">
          <w:marLeft w:val="547"/>
          <w:marRight w:val="0"/>
          <w:marTop w:val="0"/>
          <w:marBottom w:val="0"/>
          <w:divBdr>
            <w:top w:val="none" w:sz="0" w:space="0" w:color="auto"/>
            <w:left w:val="none" w:sz="0" w:space="0" w:color="auto"/>
            <w:bottom w:val="none" w:sz="0" w:space="0" w:color="auto"/>
            <w:right w:val="none" w:sz="0" w:space="0" w:color="auto"/>
          </w:divBdr>
        </w:div>
        <w:div w:id="890117882">
          <w:marLeft w:val="547"/>
          <w:marRight w:val="0"/>
          <w:marTop w:val="0"/>
          <w:marBottom w:val="0"/>
          <w:divBdr>
            <w:top w:val="none" w:sz="0" w:space="0" w:color="auto"/>
            <w:left w:val="none" w:sz="0" w:space="0" w:color="auto"/>
            <w:bottom w:val="none" w:sz="0" w:space="0" w:color="auto"/>
            <w:right w:val="none" w:sz="0" w:space="0" w:color="auto"/>
          </w:divBdr>
        </w:div>
        <w:div w:id="1299453292">
          <w:marLeft w:val="547"/>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479889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887491">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2178399">
      <w:bodyDiv w:val="1"/>
      <w:marLeft w:val="0"/>
      <w:marRight w:val="0"/>
      <w:marTop w:val="0"/>
      <w:marBottom w:val="0"/>
      <w:divBdr>
        <w:top w:val="none" w:sz="0" w:space="0" w:color="auto"/>
        <w:left w:val="none" w:sz="0" w:space="0" w:color="auto"/>
        <w:bottom w:val="none" w:sz="0" w:space="0" w:color="auto"/>
        <w:right w:val="none" w:sz="0" w:space="0" w:color="auto"/>
      </w:divBdr>
      <w:divsChild>
        <w:div w:id="157994585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855574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422762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7380436">
      <w:bodyDiv w:val="1"/>
      <w:marLeft w:val="0"/>
      <w:marRight w:val="0"/>
      <w:marTop w:val="0"/>
      <w:marBottom w:val="0"/>
      <w:divBdr>
        <w:top w:val="none" w:sz="0" w:space="0" w:color="auto"/>
        <w:left w:val="none" w:sz="0" w:space="0" w:color="auto"/>
        <w:bottom w:val="none" w:sz="0" w:space="0" w:color="auto"/>
        <w:right w:val="none" w:sz="0" w:space="0" w:color="auto"/>
      </w:divBdr>
      <w:divsChild>
        <w:div w:id="1928540038">
          <w:marLeft w:val="547"/>
          <w:marRight w:val="0"/>
          <w:marTop w:val="0"/>
          <w:marBottom w:val="0"/>
          <w:divBdr>
            <w:top w:val="none" w:sz="0" w:space="0" w:color="auto"/>
            <w:left w:val="none" w:sz="0" w:space="0" w:color="auto"/>
            <w:bottom w:val="none" w:sz="0" w:space="0" w:color="auto"/>
            <w:right w:val="none" w:sz="0" w:space="0" w:color="auto"/>
          </w:divBdr>
        </w:div>
        <w:div w:id="572855812">
          <w:marLeft w:val="547"/>
          <w:marRight w:val="0"/>
          <w:marTop w:val="0"/>
          <w:marBottom w:val="0"/>
          <w:divBdr>
            <w:top w:val="none" w:sz="0" w:space="0" w:color="auto"/>
            <w:left w:val="none" w:sz="0" w:space="0" w:color="auto"/>
            <w:bottom w:val="none" w:sz="0" w:space="0" w:color="auto"/>
            <w:right w:val="none" w:sz="0" w:space="0" w:color="auto"/>
          </w:divBdr>
        </w:div>
        <w:div w:id="1325353108">
          <w:marLeft w:val="547"/>
          <w:marRight w:val="0"/>
          <w:marTop w:val="0"/>
          <w:marBottom w:val="0"/>
          <w:divBdr>
            <w:top w:val="none" w:sz="0" w:space="0" w:color="auto"/>
            <w:left w:val="none" w:sz="0" w:space="0" w:color="auto"/>
            <w:bottom w:val="none" w:sz="0" w:space="0" w:color="auto"/>
            <w:right w:val="none" w:sz="0" w:space="0" w:color="auto"/>
          </w:divBdr>
        </w:div>
        <w:div w:id="971792446">
          <w:marLeft w:val="547"/>
          <w:marRight w:val="0"/>
          <w:marTop w:val="0"/>
          <w:marBottom w:val="0"/>
          <w:divBdr>
            <w:top w:val="none" w:sz="0" w:space="0" w:color="auto"/>
            <w:left w:val="none" w:sz="0" w:space="0" w:color="auto"/>
            <w:bottom w:val="none" w:sz="0" w:space="0" w:color="auto"/>
            <w:right w:val="none" w:sz="0" w:space="0" w:color="auto"/>
          </w:divBdr>
        </w:div>
        <w:div w:id="1568687162">
          <w:marLeft w:val="547"/>
          <w:marRight w:val="0"/>
          <w:marTop w:val="0"/>
          <w:marBottom w:val="0"/>
          <w:divBdr>
            <w:top w:val="none" w:sz="0" w:space="0" w:color="auto"/>
            <w:left w:val="none" w:sz="0" w:space="0" w:color="auto"/>
            <w:bottom w:val="none" w:sz="0" w:space="0" w:color="auto"/>
            <w:right w:val="none" w:sz="0" w:space="0" w:color="auto"/>
          </w:divBdr>
        </w:div>
        <w:div w:id="2018802498">
          <w:marLeft w:val="547"/>
          <w:marRight w:val="0"/>
          <w:marTop w:val="0"/>
          <w:marBottom w:val="0"/>
          <w:divBdr>
            <w:top w:val="none" w:sz="0" w:space="0" w:color="auto"/>
            <w:left w:val="none" w:sz="0" w:space="0" w:color="auto"/>
            <w:bottom w:val="none" w:sz="0" w:space="0" w:color="auto"/>
            <w:right w:val="none" w:sz="0" w:space="0" w:color="auto"/>
          </w:divBdr>
        </w:div>
        <w:div w:id="793014495">
          <w:marLeft w:val="547"/>
          <w:marRight w:val="0"/>
          <w:marTop w:val="0"/>
          <w:marBottom w:val="0"/>
          <w:divBdr>
            <w:top w:val="none" w:sz="0" w:space="0" w:color="auto"/>
            <w:left w:val="none" w:sz="0" w:space="0" w:color="auto"/>
            <w:bottom w:val="none" w:sz="0" w:space="0" w:color="auto"/>
            <w:right w:val="none" w:sz="0" w:space="0" w:color="auto"/>
          </w:divBdr>
        </w:div>
        <w:div w:id="596862965">
          <w:marLeft w:val="547"/>
          <w:marRight w:val="0"/>
          <w:marTop w:val="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6524084">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9993437">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8458448">
      <w:bodyDiv w:val="1"/>
      <w:marLeft w:val="0"/>
      <w:marRight w:val="0"/>
      <w:marTop w:val="0"/>
      <w:marBottom w:val="0"/>
      <w:divBdr>
        <w:top w:val="none" w:sz="0" w:space="0" w:color="auto"/>
        <w:left w:val="none" w:sz="0" w:space="0" w:color="auto"/>
        <w:bottom w:val="none" w:sz="0" w:space="0" w:color="auto"/>
        <w:right w:val="none" w:sz="0" w:space="0" w:color="auto"/>
      </w:divBdr>
      <w:divsChild>
        <w:div w:id="513036106">
          <w:marLeft w:val="446"/>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5</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80</cp:revision>
  <dcterms:created xsi:type="dcterms:W3CDTF">2023-09-27T08:57:00Z</dcterms:created>
  <dcterms:modified xsi:type="dcterms:W3CDTF">2024-02-19T10:38:00Z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2022-11-02T00:19:14Z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845fa14d-ec15-4010-9062-4a08f31a247f</vt:lpwstr>
  </property>
  <property fmtid="{D5CDD505-2E9C-101B-9397-08002B2CF9AE}" pid="14" name="MSIP_Label_83bcef13-7cac-433f-ba1d-47a323951816_ContentBits">
    <vt:lpwstr>0</vt:lpwstr>
  </property>
</Properties>
</file>